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4A12" w14:textId="11BEBB55" w:rsidR="009D4E05" w:rsidRPr="009D4E05" w:rsidRDefault="009D4E05" w:rsidP="009D4E05">
      <w:pPr>
        <w:rPr>
          <w:rFonts w:ascii="TH SarabunPSK" w:hAnsi="TH SarabunPSK" w:cs="TH SarabunPSK"/>
          <w:b/>
          <w:bCs/>
          <w:sz w:val="36"/>
          <w:szCs w:val="36"/>
        </w:rPr>
      </w:pPr>
      <w:r w:rsidRPr="009D4E05">
        <w:rPr>
          <w:rFonts w:ascii="TH SarabunPSK" w:hAnsi="TH SarabunPSK" w:cs="TH SarabunPSK"/>
          <w:b/>
          <w:bCs/>
          <w:sz w:val="36"/>
          <w:szCs w:val="36"/>
          <w:cs/>
        </w:rPr>
        <w:t>ความเห็นและการตรวจสอบการเผยแพร่ผลงานทางวิชาการ</w:t>
      </w:r>
    </w:p>
    <w:p w14:paraId="45E6399E" w14:textId="0B94F3BF" w:rsidR="00B56B71" w:rsidRDefault="00B56B71" w:rsidP="00B56B71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>ข้าพเจ้า</w:t>
      </w:r>
      <w:r>
        <w:rPr>
          <w:rFonts w:ascii="TH SarabunPSK" w:hAnsi="TH SarabunPSK" w:cs="TH SarabunPSK"/>
          <w:sz w:val="31"/>
          <w:szCs w:val="31"/>
        </w:rPr>
        <w:t>..........</w:t>
      </w:r>
      <w:r>
        <w:rPr>
          <w:rFonts w:ascii="TH SarabunPSK" w:hAnsi="TH SarabunPSK" w:cs="TH SarabunPSK"/>
          <w:sz w:val="31"/>
          <w:szCs w:val="31"/>
        </w:rPr>
        <w:t>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</w:t>
      </w:r>
    </w:p>
    <w:p w14:paraId="2C3D4F92" w14:textId="199CF4A2" w:rsidR="00B56B71" w:rsidRPr="00B56B71" w:rsidRDefault="00B56B71" w:rsidP="00B56B71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1"/>
          <w:szCs w:val="31"/>
          <w:cs/>
        </w:rPr>
        <w:t>ตำแหน่ง</w:t>
      </w:r>
      <w:r>
        <w:rPr>
          <w:rFonts w:ascii="TH SarabunPSK" w:hAnsi="TH SarabunPSK" w:cs="TH SarabunPSK"/>
          <w:sz w:val="31"/>
          <w:szCs w:val="31"/>
          <w:cs/>
        </w:rPr>
        <w:tab/>
      </w:r>
      <w:r w:rsidR="00E065B5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>
        <w:rPr>
          <w:rFonts w:ascii="TH SarabunPSK" w:hAnsi="TH SarabunPSK" w:cs="TH SarabunPSK"/>
          <w:sz w:val="31"/>
          <w:szCs w:val="31"/>
        </w:rPr>
        <w:sym w:font="Wingdings" w:char="F0A8"/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C1DE7">
        <w:rPr>
          <w:rFonts w:ascii="TH SarabunPSK" w:hAnsi="TH SarabunPSK" w:cs="TH SarabunPSK"/>
          <w:cs/>
        </w:rPr>
        <w:t>หัวหน้าภาควิชา</w:t>
      </w:r>
      <w:r w:rsidR="00320BE6">
        <w:rPr>
          <w:rFonts w:ascii="TH SarabunPSK" w:hAnsi="TH SarabunPSK" w:cs="TH SarabunPSK" w:hint="cs"/>
          <w:cs/>
        </w:rPr>
        <w:t>......................................</w:t>
      </w:r>
      <w:r w:rsidR="00E065B5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EC1DE7">
        <w:rPr>
          <w:rFonts w:ascii="TH SarabunPSK" w:hAnsi="TH SarabunPSK" w:cs="TH SarabunPSK"/>
          <w:cs/>
        </w:rPr>
        <w:t>ประธานสาขาวิชา</w:t>
      </w:r>
      <w:r w:rsidR="00E065B5">
        <w:rPr>
          <w:rFonts w:ascii="TH SarabunPSK" w:hAnsi="TH SarabunPSK" w:cs="TH SarabunPSK"/>
          <w:b/>
          <w:bCs/>
        </w:rPr>
        <w:t xml:space="preserve"> </w:t>
      </w:r>
      <w:r w:rsidR="00E065B5">
        <w:rPr>
          <w:rFonts w:ascii="TH SarabunPSK" w:hAnsi="TH SarabunPSK" w:cs="TH SarabunPSK" w:hint="cs"/>
          <w:cs/>
        </w:rPr>
        <w:t>.........................................</w:t>
      </w:r>
      <w:bookmarkStart w:id="0" w:name="_GoBack"/>
      <w:bookmarkEnd w:id="0"/>
    </w:p>
    <w:p w14:paraId="4D4F8767" w14:textId="7748FB86" w:rsidR="009D4E05" w:rsidRPr="009D4E05" w:rsidRDefault="009D4E05" w:rsidP="009D4E05">
      <w:pPr>
        <w:spacing w:after="20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/>
          <w:cs/>
        </w:rPr>
        <w:t>ได้ตรวจสอบผลงานทางวิชาการ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ของ</w:t>
      </w:r>
      <w:r w:rsidRPr="009D4E05">
        <w:rPr>
          <w:rFonts w:ascii="TH SarabunPSK" w:hAnsi="TH SarabunPSK" w:cs="TH SarabunPSK"/>
        </w:rPr>
        <w:t xml:space="preserve"> ..............................................</w:t>
      </w:r>
      <w:r>
        <w:rPr>
          <w:rFonts w:ascii="TH SarabunPSK" w:hAnsi="TH SarabunPSK" w:cs="TH SarabunPSK"/>
        </w:rPr>
        <w:t>.</w:t>
      </w:r>
      <w:r w:rsidRPr="009D4E05">
        <w:rPr>
          <w:rFonts w:ascii="TH SarabunPSK" w:hAnsi="TH SarabunPSK" w:cs="TH SarabunPSK"/>
        </w:rPr>
        <w:t>...............................................................</w:t>
      </w:r>
      <w:r w:rsidRPr="00B56B71">
        <w:rPr>
          <w:rFonts w:ascii="TH SarabunPSK" w:hAnsi="TH SarabunPSK" w:cs="TH SarabunPSK" w:hint="cs"/>
          <w:cs/>
        </w:rPr>
        <w:t>.....</w:t>
      </w:r>
      <w:r w:rsidRPr="009D4E05">
        <w:rPr>
          <w:rFonts w:ascii="TH SarabunPSK" w:hAnsi="TH SarabunPSK" w:cs="TH SarabunPSK"/>
          <w:cs/>
        </w:rPr>
        <w:t>ผู้เสนอขอแต่งตั้งให้ดำรงตำแหน่ง</w:t>
      </w:r>
      <w:r w:rsidRPr="009D4E05">
        <w:rPr>
          <w:rFonts w:ascii="TH SarabunPSK" w:hAnsi="TH SarabunPSK" w:cs="TH SarabunPSK"/>
        </w:rPr>
        <w:t xml:space="preserve"> .............................................................. </w:t>
      </w:r>
      <w:r w:rsidRPr="009D4E05">
        <w:rPr>
          <w:rFonts w:ascii="TH SarabunPSK" w:hAnsi="TH SarabunPSK" w:cs="TH SarabunPSK"/>
          <w:cs/>
        </w:rPr>
        <w:t>สาขาวิชา</w:t>
      </w:r>
      <w:r w:rsidRPr="009D4E05">
        <w:rPr>
          <w:rFonts w:ascii="TH SarabunPSK" w:hAnsi="TH SarabunPSK" w:cs="TH SarabunPSK"/>
        </w:rPr>
        <w:t xml:space="preserve"> .........................................</w:t>
      </w:r>
      <w:r w:rsidRPr="009D4E05">
        <w:rPr>
          <w:rFonts w:ascii="TH SarabunPSK" w:hAnsi="TH SarabunPSK" w:cs="TH SarabunPSK"/>
          <w:cs/>
        </w:rPr>
        <w:t>โดยวิธี</w:t>
      </w:r>
      <w:r w:rsidRPr="009D4E05">
        <w:rPr>
          <w:rFonts w:ascii="TH SarabunPSK" w:hAnsi="TH SarabunPSK" w:cs="TH SarabunPSK"/>
        </w:rPr>
        <w:t xml:space="preserve"> ................................................ </w:t>
      </w:r>
      <w:r w:rsidRPr="009D4E05">
        <w:rPr>
          <w:rFonts w:ascii="TH SarabunPSK" w:hAnsi="TH SarabunPSK" w:cs="TH SarabunPSK"/>
          <w:cs/>
        </w:rPr>
        <w:t>แล้ว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มีความเห็น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ดังนี้</w:t>
      </w:r>
    </w:p>
    <w:p w14:paraId="7F0A65B6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>๑. งานวิจัย</w:t>
      </w:r>
    </w:p>
    <w:p w14:paraId="4CECFB84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  <w:t>เผยแพร่ในลักษณะใดลักษณะหนึ่ง โดยต้องแสดงหลักฐานว่าได้ผ่านการประเมินโดยผู้ทรงคุณวุฒิ         ในสาขาวิชา</w:t>
      </w:r>
      <w:proofErr w:type="spellStart"/>
      <w:r w:rsidRPr="009D4E05">
        <w:rPr>
          <w:rFonts w:ascii="TH SarabunPSK" w:hAnsi="TH SarabunPSK" w:cs="TH SarabunPSK" w:hint="cs"/>
          <w:cs/>
        </w:rPr>
        <w:t>นั้นๆ</w:t>
      </w:r>
      <w:proofErr w:type="spellEnd"/>
      <w:r w:rsidRPr="009D4E05">
        <w:rPr>
          <w:rFonts w:ascii="TH SarabunPSK" w:hAnsi="TH SarabunPSK" w:cs="TH SarabunPSK" w:hint="cs"/>
          <w:cs/>
        </w:rPr>
        <w:t xml:space="preserve"> หรือสาขาวิชาที่เกี่ยวข้อง </w:t>
      </w:r>
      <w:r w:rsidRPr="009D4E05">
        <w:rPr>
          <w:rFonts w:ascii="TH SarabunPSK" w:hAnsi="TH SarabunPSK" w:cs="TH SarabunPSK"/>
        </w:rPr>
        <w:t>(peer reviewer</w:t>
      </w:r>
      <w:r w:rsidRPr="009D4E05">
        <w:rPr>
          <w:rFonts w:ascii="TH SarabunPSK" w:hAnsi="TH SarabunPSK" w:cs="TH SarabunPSK" w:hint="cs"/>
          <w:cs/>
        </w:rPr>
        <w:t>) ที่มาจากหลากหลายสถาบัน ดังนี้</w:t>
      </w:r>
    </w:p>
    <w:p w14:paraId="3A79CF4B" w14:textId="70A21ACD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  <w:cs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๑) </w:t>
      </w:r>
      <w:r w:rsidRPr="009D4E05">
        <w:rPr>
          <w:rFonts w:ascii="TH SarabunPSK" w:hAnsi="TH SarabunPSK" w:cs="TH SarabunPSK"/>
          <w:cs/>
        </w:rPr>
        <w:t>วารสารวิชาการระดับชาตินั้น ต้องเป็นวารสารที่มีคุณภาพและเป็นที่ยอมรับในวงวิชาการในสาขาวิชา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โดยวารสารวิชาการนั้นต้องมีการตีพิมพ์อย่างต่อเนื่องสม่ำเสมอ เป็นระยะเวลาอย่างน้อย ๓ ปี และมีการตรวจสอบคุณภาพของบทความโดยผู้ทรงคุณวุฒิตรวจสอบบทความ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 xml:space="preserve">ซึ่งเป็นบุคคลภายนอกจากหลากหลายสถาบัน อย่างน้อย ๓ คน </w:t>
      </w:r>
      <w:r w:rsidR="004333EC">
        <w:rPr>
          <w:rFonts w:ascii="TH SarabunPSK" w:hAnsi="TH SarabunPSK" w:cs="TH SarabunPSK" w:hint="cs"/>
          <w:cs/>
        </w:rPr>
        <w:t xml:space="preserve">หรือกรณีตีพิมพ์ก่อนวันที่ ๘ มกราคม พ.ศ. ๒๕๖๕ ระบุชื่อฐาน ตามที่ </w:t>
      </w:r>
      <w:proofErr w:type="spellStart"/>
      <w:r w:rsidR="004333EC">
        <w:rPr>
          <w:rFonts w:ascii="TH SarabunPSK" w:hAnsi="TH SarabunPSK" w:cs="TH SarabunPSK" w:hint="cs"/>
          <w:cs/>
        </w:rPr>
        <w:t>ก.พ.อ</w:t>
      </w:r>
      <w:proofErr w:type="spellEnd"/>
      <w:r w:rsidR="004333EC">
        <w:rPr>
          <w:rFonts w:ascii="TH SarabunPSK" w:hAnsi="TH SarabunPSK" w:cs="TH SarabunPSK" w:hint="cs"/>
          <w:cs/>
        </w:rPr>
        <w:t>. กำหนด..........................................................................................................</w:t>
      </w:r>
    </w:p>
    <w:p w14:paraId="6E125001" w14:textId="7FAC66A3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๒) วารสารวิชาการระดับนานาชาตินั้น ต้องเป็นวารสาร</w:t>
      </w:r>
      <w:r w:rsidRPr="009D4E05">
        <w:rPr>
          <w:rFonts w:ascii="TH SarabunPSK" w:hAnsi="TH SarabunPSK" w:cs="TH SarabunPSK"/>
          <w:cs/>
        </w:rPr>
        <w:t xml:space="preserve">ที่อยู่ในฐานข้อมูลที่ </w:t>
      </w:r>
      <w:proofErr w:type="spellStart"/>
      <w:r w:rsidRPr="009D4E05">
        <w:rPr>
          <w:rFonts w:ascii="TH SarabunPSK" w:hAnsi="TH SarabunPSK" w:cs="TH SarabunPSK"/>
          <w:cs/>
        </w:rPr>
        <w:t>ก.พ.อ</w:t>
      </w:r>
      <w:proofErr w:type="spellEnd"/>
      <w:r w:rsidRPr="009D4E05">
        <w:rPr>
          <w:rFonts w:ascii="TH SarabunPSK" w:hAnsi="TH SarabunPSK" w:cs="TH SarabunPSK"/>
          <w:cs/>
        </w:rPr>
        <w:t>. กำหนด</w:t>
      </w:r>
      <w:r w:rsidRPr="009D4E05">
        <w:rPr>
          <w:rFonts w:ascii="TH SarabunPSK" w:hAnsi="TH SarabunPSK" w:cs="TH SarabunPSK" w:hint="cs"/>
          <w:cs/>
        </w:rPr>
        <w:t xml:space="preserve"> ได้แก่ </w:t>
      </w:r>
      <w:r w:rsidRPr="009D4E05">
        <w:rPr>
          <w:rFonts w:ascii="TH SarabunPSK" w:hAnsi="TH SarabunPSK" w:cs="TH SarabunPSK"/>
        </w:rPr>
        <w:t xml:space="preserve">ERIC, </w:t>
      </w:r>
      <w:proofErr w:type="spellStart"/>
      <w:r w:rsidRPr="009D4E05">
        <w:rPr>
          <w:rFonts w:ascii="TH SarabunPSK" w:hAnsi="TH SarabunPSK" w:cs="TH SarabunPSK"/>
        </w:rPr>
        <w:t>MathsciNet</w:t>
      </w:r>
      <w:proofErr w:type="spellEnd"/>
      <w:r w:rsidRPr="009D4E05">
        <w:rPr>
          <w:rFonts w:ascii="TH SarabunPSK" w:hAnsi="TH SarabunPSK" w:cs="TH SarabunPSK"/>
        </w:rPr>
        <w:t xml:space="preserve">, </w:t>
      </w:r>
      <w:proofErr w:type="spellStart"/>
      <w:r w:rsidRPr="009D4E05">
        <w:rPr>
          <w:rFonts w:ascii="TH SarabunPSK" w:hAnsi="TH SarabunPSK" w:cs="TH SarabunPSK"/>
        </w:rPr>
        <w:t>Pubmed</w:t>
      </w:r>
      <w:proofErr w:type="spellEnd"/>
      <w:r w:rsidRPr="009D4E05">
        <w:rPr>
          <w:rFonts w:ascii="TH SarabunPSK" w:hAnsi="TH SarabunPSK" w:cs="TH SarabunPSK"/>
        </w:rPr>
        <w:t xml:space="preserve">, Scopus, Web of Science </w:t>
      </w:r>
      <w:r w:rsidRPr="009D4E05">
        <w:rPr>
          <w:rFonts w:ascii="TH SarabunPSK" w:hAnsi="TH SarabunPSK" w:cs="TH SarabunPSK"/>
          <w:cs/>
        </w:rPr>
        <w:t>(</w:t>
      </w:r>
      <w:r w:rsidRPr="009D4E05">
        <w:rPr>
          <w:rFonts w:ascii="TH SarabunPSK" w:hAnsi="TH SarabunPSK" w:cs="TH SarabunPSK" w:hint="cs"/>
          <w:cs/>
        </w:rPr>
        <w:t xml:space="preserve">เฉพาะในฐานข้อมูล </w:t>
      </w:r>
      <w:r w:rsidRPr="009D4E05">
        <w:rPr>
          <w:rFonts w:ascii="TH SarabunPSK" w:hAnsi="TH SarabunPSK" w:cs="TH SarabunPSK"/>
        </w:rPr>
        <w:t xml:space="preserve">SCIE, SSCI </w:t>
      </w:r>
      <w:r w:rsidRPr="009D4E05">
        <w:rPr>
          <w:rFonts w:ascii="TH SarabunPSK" w:hAnsi="TH SarabunPSK" w:cs="TH SarabunPSK" w:hint="cs"/>
          <w:cs/>
        </w:rPr>
        <w:t xml:space="preserve">และ </w:t>
      </w:r>
      <w:r w:rsidRPr="009D4E05">
        <w:rPr>
          <w:rFonts w:ascii="TH SarabunPSK" w:hAnsi="TH SarabunPSK" w:cs="TH SarabunPSK"/>
        </w:rPr>
        <w:t xml:space="preserve">AHCI </w:t>
      </w:r>
      <w:r w:rsidRPr="009D4E05">
        <w:rPr>
          <w:rFonts w:ascii="TH SarabunPSK" w:hAnsi="TH SarabunPSK" w:cs="TH SarabunPSK" w:hint="cs"/>
          <w:cs/>
        </w:rPr>
        <w:t>เท่านั้น</w:t>
      </w:r>
      <w:r w:rsidRPr="009D4E05">
        <w:rPr>
          <w:rFonts w:ascii="TH SarabunPSK" w:hAnsi="TH SarabunPSK" w:cs="TH SarabunPSK"/>
          <w:cs/>
        </w:rPr>
        <w:t>)</w:t>
      </w:r>
      <w:r w:rsidRPr="009D4E05">
        <w:rPr>
          <w:rFonts w:ascii="TH SarabunPSK" w:hAnsi="TH SarabunPSK" w:cs="TH SarabunPSK"/>
        </w:rPr>
        <w:t xml:space="preserve">, JSTOR </w:t>
      </w:r>
      <w:r w:rsidRPr="009D4E05">
        <w:rPr>
          <w:rFonts w:ascii="TH SarabunPSK" w:hAnsi="TH SarabunPSK" w:cs="TH SarabunPSK" w:hint="cs"/>
          <w:cs/>
        </w:rPr>
        <w:t>และ</w:t>
      </w:r>
      <w:r w:rsidRPr="009D4E05">
        <w:rPr>
          <w:rFonts w:ascii="TH SarabunPSK" w:hAnsi="TH SarabunPSK" w:cs="TH SarabunPSK"/>
        </w:rPr>
        <w:t xml:space="preserve"> Project Muse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br/>
      </w:r>
      <w:r w:rsidRPr="009D4E05">
        <w:rPr>
          <w:rFonts w:ascii="TH SarabunPSK" w:hAnsi="TH SarabunPSK" w:cs="TH SarabunPSK"/>
          <w:cs/>
        </w:rPr>
        <w:tab/>
        <w:t>...............(ระบุชื่อฐาน)...............................................................................................................</w:t>
      </w:r>
    </w:p>
    <w:p w14:paraId="4F941572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๓) </w:t>
      </w:r>
      <w:r w:rsidRPr="009D4E05">
        <w:rPr>
          <w:rFonts w:ascii="TH SarabunPSK" w:hAnsi="TH SarabunPSK" w:cs="TH SarabunPSK"/>
          <w:cs/>
        </w:rPr>
        <w:t>เผยแพร่ในหนังสือรวมบทความวิจัย</w:t>
      </w:r>
      <w:r w:rsidRPr="009D4E05">
        <w:rPr>
          <w:rFonts w:ascii="TH SarabunPSK" w:hAnsi="TH SarabunPSK" w:cs="TH SarabunPSK" w:hint="cs"/>
          <w:cs/>
        </w:rPr>
        <w:t>ที่ได้มีการบรรณาธิการ</w:t>
      </w:r>
      <w:r w:rsidRPr="009D4E05">
        <w:rPr>
          <w:rFonts w:ascii="TH SarabunPSK" w:hAnsi="TH SarabunPSK" w:cs="TH SarabunPSK"/>
          <w:cs/>
        </w:rPr>
        <w:t>โดย</w:t>
      </w:r>
      <w:r w:rsidRPr="009D4E05">
        <w:rPr>
          <w:rFonts w:ascii="TH SarabunPSK" w:hAnsi="TH SarabunPSK" w:cs="TH SarabunPSK" w:hint="cs"/>
          <w:cs/>
        </w:rPr>
        <w:t>คณะ</w:t>
      </w:r>
      <w:r w:rsidRPr="009D4E05">
        <w:rPr>
          <w:rFonts w:ascii="TH SarabunPSK" w:hAnsi="TH SarabunPSK" w:cs="TH SarabunPSK"/>
          <w:cs/>
        </w:rPr>
        <w:t>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(</w:t>
      </w:r>
      <w:r w:rsidRPr="009D4E05">
        <w:rPr>
          <w:rFonts w:ascii="TH SarabunPSK" w:hAnsi="TH SarabunPSK" w:cs="TH SarabunPSK"/>
        </w:rPr>
        <w:t>peer reviewer</w:t>
      </w:r>
      <w:r w:rsidRPr="009D4E05">
        <w:rPr>
          <w:rFonts w:ascii="TH SarabunPSK" w:hAnsi="TH SarabunPSK" w:cs="TH SarabunPSK"/>
          <w:cs/>
        </w:rPr>
        <w:t>) ประเมินคุณภาพ</w:t>
      </w:r>
    </w:p>
    <w:p w14:paraId="7F07A395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๔) </w:t>
      </w:r>
      <w:r w:rsidRPr="009D4E05">
        <w:rPr>
          <w:rFonts w:ascii="TH SarabunPSK" w:hAnsi="TH SarabunPSK" w:cs="TH SarabunPSK"/>
          <w:cs/>
        </w:rPr>
        <w:t>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</w:t>
      </w:r>
      <w:r w:rsidRPr="009D4E05">
        <w:rPr>
          <w:rFonts w:ascii="TH SarabunPSK" w:hAnsi="TH SarabunPSK" w:cs="TH SarabunPSK" w:hint="cs"/>
          <w:cs/>
        </w:rPr>
        <w:t>ผู้ทรงคุณวุฒิ</w:t>
      </w:r>
      <w:r w:rsidRPr="009D4E05">
        <w:rPr>
          <w:rFonts w:ascii="TH SarabunPSK" w:hAnsi="TH SarabunPSK" w:cs="TH SarabunPSK"/>
          <w:cs/>
        </w:rPr>
        <w:t>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 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Pr="009D4E05">
        <w:rPr>
          <w:rFonts w:ascii="TH SarabunPSK" w:hAnsi="TH SarabunPSK" w:cs="TH SarabunPSK"/>
        </w:rPr>
        <w:t>proceedings</w:t>
      </w:r>
      <w:r w:rsidRPr="009D4E05">
        <w:rPr>
          <w:rFonts w:ascii="TH SarabunPSK" w:hAnsi="TH SarabunPSK" w:cs="TH SarabunPSK"/>
          <w:cs/>
        </w:rPr>
        <w:t xml:space="preserve">) </w:t>
      </w:r>
      <w:r w:rsidRPr="009D4E05">
        <w:rPr>
          <w:rFonts w:ascii="TH SarabunPSK" w:hAnsi="TH SarabunPSK" w:cs="TH SarabunPSK" w:hint="cs"/>
          <w:cs/>
        </w:rPr>
        <w:t>ที่มาจากการประชุมโดยสมาคมวิชาการหรือวิชาชีพ โดยไม่รวมถึงการประชุมวิชาการของสถาบันอุดมศึกษา  และจัดอย่างต่อเนื่องไม่น้อยกว่า ๕ ปี</w:t>
      </w:r>
      <w:r w:rsidRPr="009D4E05">
        <w:rPr>
          <w:rFonts w:ascii="TH SarabunPSK" w:hAnsi="TH SarabunPSK" w:cs="TH SarabunPSK"/>
          <w:cs/>
        </w:rPr>
        <w:t xml:space="preserve"> ซึ่งอาจอยู่ในรูปแบบหนังสือหรือสื่ออิเล็กทรอนิกส์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และอาจเผยแพร่ก่อนหรือหลังการประชุมก็ได้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ทั้งนี้ คณะ</w:t>
      </w:r>
      <w:r w:rsidRPr="009D4E05">
        <w:rPr>
          <w:rFonts w:ascii="TH SarabunPSK" w:hAnsi="TH SarabunPSK" w:cs="TH SarabunPSK" w:hint="cs"/>
          <w:cs/>
        </w:rPr>
        <w:t>ผู้ทรงคุณวุฒิ</w:t>
      </w:r>
      <w:r w:rsidRPr="009D4E05">
        <w:rPr>
          <w:rFonts w:ascii="TH SarabunPSK" w:hAnsi="TH SarabunPSK" w:cs="TH SarabunPSK"/>
          <w:cs/>
        </w:rPr>
        <w:t>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14:paraId="631B7DEB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๕) </w:t>
      </w:r>
      <w:r w:rsidRPr="009D4E05">
        <w:rPr>
          <w:rFonts w:ascii="TH SarabunPSK" w:hAnsi="TH SarabunPSK" w:cs="TH SarabunPSK"/>
          <w:cs/>
        </w:rPr>
        <w:t>เผยแพร่ในรูปของรายงานการวิจัยฉบับสมบูรณ์ พร้อม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 ทั้งนี้ คณะผู้ทรงคุณวุฒิ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จะต้องไม่ใช่คณะกรรมการตรวจรับทุนหรือตรวจรับงานจ้างเพื่อให้งานวิจัยนั้นเป็นไปตามวัตถุประสงค์หรือข้อกำหนดของสัญญาจ้างเท่านั้</w:t>
      </w:r>
      <w:r w:rsidRPr="009D4E05">
        <w:rPr>
          <w:rFonts w:ascii="TH SarabunPSK" w:hAnsi="TH SarabunPSK" w:cs="TH SarabunPSK" w:hint="cs"/>
          <w:cs/>
        </w:rPr>
        <w:t>น</w:t>
      </w:r>
    </w:p>
    <w:p w14:paraId="30BA84B4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๖) เผยแพร่ในรูปของหนังสือ (</w:t>
      </w:r>
      <w:r w:rsidRPr="009D4E05">
        <w:rPr>
          <w:rFonts w:ascii="TH SarabunPSK" w:hAnsi="TH SarabunPSK" w:cs="TH SarabunPSK"/>
        </w:rPr>
        <w:t>monograph</w:t>
      </w:r>
      <w:r w:rsidRPr="009D4E05">
        <w:rPr>
          <w:rFonts w:ascii="TH SarabunPSK" w:hAnsi="TH SarabunPSK" w:cs="TH SarabunPSK"/>
          <w:cs/>
        </w:rPr>
        <w:t>)</w:t>
      </w:r>
      <w:r w:rsidRPr="009D4E05">
        <w:rPr>
          <w:rFonts w:ascii="TH SarabunPSK" w:hAnsi="TH SarabunPSK" w:cs="TH SarabunPSK" w:hint="cs"/>
          <w:cs/>
        </w:rPr>
        <w:t xml:space="preserve"> พร้อม</w:t>
      </w:r>
      <w:r w:rsidRPr="009D4E05">
        <w:rPr>
          <w:rFonts w:ascii="TH SarabunPSK" w:hAnsi="TH SarabunPSK" w:cs="TH SarabunPSK"/>
          <w:cs/>
        </w:rPr>
        <w:t>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</w:t>
      </w:r>
    </w:p>
    <w:p w14:paraId="22F8675D" w14:textId="77777777" w:rsid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</w:p>
    <w:p w14:paraId="1F1497F2" w14:textId="77777777" w:rsid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</w:p>
    <w:p w14:paraId="7E81A92E" w14:textId="7415EF62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 xml:space="preserve">๒. </w:t>
      </w:r>
      <w:r w:rsidRPr="009D4E05">
        <w:rPr>
          <w:rFonts w:ascii="TH SarabunPSK" w:hAnsi="TH SarabunPSK" w:cs="TH SarabunPSK"/>
          <w:b/>
          <w:bCs/>
          <w:cs/>
        </w:rPr>
        <w:t>ผลงานทางวิชาการในลักษณะอื่น</w:t>
      </w:r>
    </w:p>
    <w:p w14:paraId="4F4447F7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๒.๑ </w:t>
      </w:r>
      <w:r w:rsidRPr="009D4E05">
        <w:rPr>
          <w:rFonts w:ascii="TH SarabunPSK" w:eastAsia="BrowalliaNew" w:hAnsi="TH SarabunPSK" w:cs="TH SarabunPSK"/>
          <w:b/>
          <w:bCs/>
          <w:cs/>
        </w:rPr>
        <w:t>ผลงานวิชาการเพื่ออุตสาหกรรม</w:t>
      </w:r>
    </w:p>
    <w:p w14:paraId="0989AB1F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เผยแพร่ในลักษณะใดลักษณะหนึ่ง โดยต้องแสดงหลักฐานว่าได้ผ่านการประเมินคุณภาพ โดยคณะผู้ทรงคุณวุฒิในสาขาวิชา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 ดังนี้</w:t>
      </w:r>
    </w:p>
    <w:p w14:paraId="01767651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  <w:cs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๑) </w:t>
      </w:r>
      <w:r w:rsidRPr="009D4E05">
        <w:rPr>
          <w:rFonts w:ascii="TH SarabunPSK" w:hAnsi="TH SarabunPSK" w:cs="TH SarabunPSK"/>
          <w:cs/>
        </w:rPr>
        <w:t>วารสารวิชาการระดับชาตินั้น ต้องเป็นวารสารที่มีคุณภาพและเป็นที่ยอมรับในวงวิชาการในสาขาวิชา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โดยวารสารวิชาการนั้นต้องมีการตีพิมพ์อย่างต่อเนื่องสม่ำเสมอ เป็นระยะเวลาอย่างน้อย ๓ ปี และมีการตรวจสอบคุณภาพของบทความโดยผู้ทรงคุณวุฒิตรวจสอบบทความ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ซึ่งเป็นบุคคลภายนอกจากหลากหลายสถาบัน อย่างน้อย ๓ คน ทั้งนี้ บทความดังกล่าวจะต้องมีผู้แต่งร่วมเป็นบุคลากรจากอุตสาหกรรม หรือหากไม่มีจะต้องมีเอกสารยืนยันการใช้ประโยชน์จากงานวิจัยดังกล่าวโดยอุตสาหกรรม เช่น สัญญาร่วมทุนวิจัย หรือหลักฐานเชิงประจักษ์ในการนำผลงานวิจัยไปใช้ประโยชน์</w:t>
      </w:r>
    </w:p>
    <w:p w14:paraId="38A5C1CA" w14:textId="35ECA094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๒) วารสารวิชาการระดับนานาชาตินั้น ต้องเป็นวารสาร</w:t>
      </w:r>
      <w:r w:rsidRPr="009D4E05">
        <w:rPr>
          <w:rFonts w:ascii="TH SarabunPSK" w:hAnsi="TH SarabunPSK" w:cs="TH SarabunPSK"/>
          <w:cs/>
        </w:rPr>
        <w:t xml:space="preserve">ที่อยู่ในฐานข้อมูลที่ </w:t>
      </w:r>
      <w:proofErr w:type="spellStart"/>
      <w:r w:rsidRPr="009D4E05">
        <w:rPr>
          <w:rFonts w:ascii="TH SarabunPSK" w:hAnsi="TH SarabunPSK" w:cs="TH SarabunPSK"/>
          <w:cs/>
        </w:rPr>
        <w:t>ก.พ.อ</w:t>
      </w:r>
      <w:proofErr w:type="spellEnd"/>
      <w:r w:rsidRPr="009D4E05">
        <w:rPr>
          <w:rFonts w:ascii="TH SarabunPSK" w:hAnsi="TH SarabunPSK" w:cs="TH SarabunPSK"/>
          <w:cs/>
        </w:rPr>
        <w:t>. กำหนด</w:t>
      </w:r>
      <w:r w:rsidRPr="009D4E05">
        <w:rPr>
          <w:rFonts w:ascii="TH SarabunPSK" w:hAnsi="TH SarabunPSK" w:cs="TH SarabunPSK" w:hint="cs"/>
          <w:cs/>
        </w:rPr>
        <w:t xml:space="preserve"> ได้แก่ </w:t>
      </w:r>
      <w:r w:rsidRPr="009D4E05">
        <w:rPr>
          <w:rFonts w:ascii="TH SarabunPSK" w:hAnsi="TH SarabunPSK" w:cs="TH SarabunPSK"/>
        </w:rPr>
        <w:t xml:space="preserve">ERIC, </w:t>
      </w:r>
      <w:proofErr w:type="spellStart"/>
      <w:r w:rsidRPr="009D4E05">
        <w:rPr>
          <w:rFonts w:ascii="TH SarabunPSK" w:hAnsi="TH SarabunPSK" w:cs="TH SarabunPSK"/>
        </w:rPr>
        <w:t>MathsciNet</w:t>
      </w:r>
      <w:proofErr w:type="spellEnd"/>
      <w:r w:rsidRPr="009D4E05">
        <w:rPr>
          <w:rFonts w:ascii="TH SarabunPSK" w:hAnsi="TH SarabunPSK" w:cs="TH SarabunPSK"/>
        </w:rPr>
        <w:t xml:space="preserve">, </w:t>
      </w:r>
      <w:proofErr w:type="spellStart"/>
      <w:r w:rsidRPr="009D4E05">
        <w:rPr>
          <w:rFonts w:ascii="TH SarabunPSK" w:hAnsi="TH SarabunPSK" w:cs="TH SarabunPSK"/>
        </w:rPr>
        <w:t>Pubmed</w:t>
      </w:r>
      <w:proofErr w:type="spellEnd"/>
      <w:r w:rsidRPr="009D4E05">
        <w:rPr>
          <w:rFonts w:ascii="TH SarabunPSK" w:hAnsi="TH SarabunPSK" w:cs="TH SarabunPSK"/>
        </w:rPr>
        <w:t xml:space="preserve">, Scopus, Web of Science </w:t>
      </w:r>
      <w:r w:rsidRPr="009D4E05">
        <w:rPr>
          <w:rFonts w:ascii="TH SarabunPSK" w:hAnsi="TH SarabunPSK" w:cs="TH SarabunPSK"/>
          <w:cs/>
        </w:rPr>
        <w:t>(</w:t>
      </w:r>
      <w:r w:rsidRPr="009D4E05">
        <w:rPr>
          <w:rFonts w:ascii="TH SarabunPSK" w:hAnsi="TH SarabunPSK" w:cs="TH SarabunPSK" w:hint="cs"/>
          <w:cs/>
        </w:rPr>
        <w:t xml:space="preserve">เฉพาะในฐานข้อมูล </w:t>
      </w:r>
      <w:r w:rsidRPr="009D4E05">
        <w:rPr>
          <w:rFonts w:ascii="TH SarabunPSK" w:hAnsi="TH SarabunPSK" w:cs="TH SarabunPSK"/>
        </w:rPr>
        <w:t xml:space="preserve">SCIE, SSCI </w:t>
      </w:r>
      <w:r w:rsidRPr="009D4E05">
        <w:rPr>
          <w:rFonts w:ascii="TH SarabunPSK" w:hAnsi="TH SarabunPSK" w:cs="TH SarabunPSK" w:hint="cs"/>
          <w:cs/>
        </w:rPr>
        <w:t xml:space="preserve">และ </w:t>
      </w:r>
      <w:r w:rsidRPr="009D4E05">
        <w:rPr>
          <w:rFonts w:ascii="TH SarabunPSK" w:hAnsi="TH SarabunPSK" w:cs="TH SarabunPSK"/>
        </w:rPr>
        <w:t xml:space="preserve">AHCI </w:t>
      </w:r>
      <w:r w:rsidRPr="009D4E05">
        <w:rPr>
          <w:rFonts w:ascii="TH SarabunPSK" w:hAnsi="TH SarabunPSK" w:cs="TH SarabunPSK" w:hint="cs"/>
          <w:cs/>
        </w:rPr>
        <w:t>เท่านั้น</w:t>
      </w:r>
      <w:r w:rsidRPr="009D4E05">
        <w:rPr>
          <w:rFonts w:ascii="TH SarabunPSK" w:hAnsi="TH SarabunPSK" w:cs="TH SarabunPSK"/>
          <w:cs/>
        </w:rPr>
        <w:t>)</w:t>
      </w:r>
      <w:r w:rsidRPr="009D4E05">
        <w:rPr>
          <w:rFonts w:ascii="TH SarabunPSK" w:hAnsi="TH SarabunPSK" w:cs="TH SarabunPSK"/>
        </w:rPr>
        <w:t xml:space="preserve">, JSTOR </w:t>
      </w:r>
      <w:r w:rsidRPr="009D4E05">
        <w:rPr>
          <w:rFonts w:ascii="TH SarabunPSK" w:hAnsi="TH SarabunPSK" w:cs="TH SarabunPSK" w:hint="cs"/>
          <w:cs/>
        </w:rPr>
        <w:t>และ</w:t>
      </w:r>
      <w:r w:rsidRPr="009D4E05">
        <w:rPr>
          <w:rFonts w:ascii="TH SarabunPSK" w:hAnsi="TH SarabunPSK" w:cs="TH SarabunPSK"/>
        </w:rPr>
        <w:t xml:space="preserve"> Project Muse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br/>
      </w:r>
      <w:r w:rsidRPr="009D4E05">
        <w:rPr>
          <w:rFonts w:ascii="TH SarabunPSK" w:hAnsi="TH SarabunPSK" w:cs="TH SarabunPSK"/>
          <w:cs/>
        </w:rPr>
        <w:tab/>
        <w:t>...............(ระบุชื่อฐาน)...............................................................................................................</w:t>
      </w:r>
    </w:p>
    <w:p w14:paraId="4A083D59" w14:textId="77777777" w:rsidR="009D4E05" w:rsidRPr="009D4E05" w:rsidRDefault="009D4E05" w:rsidP="009D4E05">
      <w:pPr>
        <w:autoSpaceDE w:val="0"/>
        <w:autoSpaceDN w:val="0"/>
        <w:adjustRightInd w:val="0"/>
        <w:ind w:left="1350"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  <w:cs/>
        </w:rPr>
        <w:t>ทั้งนี้ บทความดังกล่าวจะต้องมีผู้แต่งร่วมเป็นบุคลากรจากอุตสาหกรรม หรือหากไม่มีจะต้องมีเอกสารยืนยันการใช้ประโยชน์จากงานวิจัยดังกล่าวโดยอุตสาหกรรม เช่น สัญญาร่วมทุนวิจัย หรือหลักฐานเชิงประจักษ์ในการนำผลงานวิจัยไปใช้ประโยชน์</w:t>
      </w:r>
    </w:p>
    <w:p w14:paraId="392651E7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๓) </w:t>
      </w:r>
      <w:r w:rsidRPr="009D4E05">
        <w:rPr>
          <w:rFonts w:ascii="TH SarabunPSK" w:hAnsi="TH SarabunPSK" w:cs="TH SarabunPSK"/>
          <w:cs/>
        </w:rPr>
        <w:t>เผยแพร่ในหนังสือรวมบทความวิจัย</w:t>
      </w:r>
      <w:r w:rsidRPr="009D4E05">
        <w:rPr>
          <w:rFonts w:ascii="TH SarabunPSK" w:hAnsi="TH SarabunPSK" w:cs="TH SarabunPSK" w:hint="cs"/>
          <w:cs/>
        </w:rPr>
        <w:t>ที่ได้มีการบรรณาธิการ</w:t>
      </w:r>
      <w:r w:rsidRPr="009D4E05">
        <w:rPr>
          <w:rFonts w:ascii="TH SarabunPSK" w:hAnsi="TH SarabunPSK" w:cs="TH SarabunPSK"/>
          <w:cs/>
        </w:rPr>
        <w:t>โดย</w:t>
      </w:r>
      <w:r w:rsidRPr="009D4E05">
        <w:rPr>
          <w:rFonts w:ascii="TH SarabunPSK" w:hAnsi="TH SarabunPSK" w:cs="TH SarabunPSK" w:hint="cs"/>
          <w:cs/>
        </w:rPr>
        <w:t>คณะ</w:t>
      </w:r>
      <w:r w:rsidRPr="009D4E05">
        <w:rPr>
          <w:rFonts w:ascii="TH SarabunPSK" w:hAnsi="TH SarabunPSK" w:cs="TH SarabunPSK"/>
          <w:cs/>
        </w:rPr>
        <w:t>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(</w:t>
      </w:r>
      <w:r w:rsidRPr="009D4E05">
        <w:rPr>
          <w:rFonts w:ascii="TH SarabunPSK" w:hAnsi="TH SarabunPSK" w:cs="TH SarabunPSK"/>
        </w:rPr>
        <w:t>peer reviewer</w:t>
      </w:r>
      <w:r w:rsidRPr="009D4E05">
        <w:rPr>
          <w:rFonts w:ascii="TH SarabunPSK" w:hAnsi="TH SarabunPSK" w:cs="TH SarabunPSK"/>
          <w:cs/>
        </w:rPr>
        <w:t>) ประเมินคุณภาพ</w:t>
      </w:r>
    </w:p>
    <w:p w14:paraId="1FEBED07" w14:textId="51D9274E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๔) </w:t>
      </w:r>
      <w:r w:rsidRPr="009D4E05">
        <w:rPr>
          <w:rFonts w:ascii="TH SarabunPSK" w:hAnsi="TH SarabunPSK" w:cs="TH SarabunPSK"/>
          <w:cs/>
        </w:rPr>
        <w:t>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</w:t>
      </w:r>
      <w:r w:rsidRPr="009D4E05">
        <w:rPr>
          <w:rFonts w:ascii="TH SarabunPSK" w:hAnsi="TH SarabunPSK" w:cs="TH SarabunPSK" w:hint="cs"/>
          <w:cs/>
        </w:rPr>
        <w:t>ผู้ทรงคุณวุฒิ</w:t>
      </w:r>
      <w:r w:rsidRPr="009D4E05">
        <w:rPr>
          <w:rFonts w:ascii="TH SarabunPSK" w:hAnsi="TH SarabunPSK" w:cs="TH SarabunPSK"/>
          <w:cs/>
        </w:rPr>
        <w:t>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 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Pr="009D4E05">
        <w:rPr>
          <w:rFonts w:ascii="TH SarabunPSK" w:hAnsi="TH SarabunPSK" w:cs="TH SarabunPSK"/>
        </w:rPr>
        <w:t>proceedings</w:t>
      </w:r>
      <w:r w:rsidRPr="009D4E05">
        <w:rPr>
          <w:rFonts w:ascii="TH SarabunPSK" w:hAnsi="TH SarabunPSK" w:cs="TH SarabunPSK"/>
          <w:cs/>
        </w:rPr>
        <w:t xml:space="preserve">) </w:t>
      </w:r>
      <w:r w:rsidRPr="009D4E05">
        <w:rPr>
          <w:rFonts w:ascii="TH SarabunPSK" w:hAnsi="TH SarabunPSK" w:cs="TH SarabunPSK" w:hint="cs"/>
          <w:cs/>
        </w:rPr>
        <w:t>ที่มาจากการประชุมโดยสมาคมวิชาการหรือวิชาชีพ โดยไม่รวมถึงการประชุมวิชาการของสถาบันอุดมศึกษา  และจัดอย่างต่อเนื่องไม่น้อยกว่า ๕ ปี</w:t>
      </w:r>
      <w:r w:rsidRPr="009D4E05">
        <w:rPr>
          <w:rFonts w:ascii="TH SarabunPSK" w:hAnsi="TH SarabunPSK" w:cs="TH SarabunPSK"/>
          <w:cs/>
        </w:rPr>
        <w:t xml:space="preserve"> ซึ่งอาจอยู่ในรูปแบบหนังสือหรือสื่ออิเล็กทรอนิกส์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และอาจเผยแพร่ก่อนหรือหลังการประชุมก็ได้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ทั้งนี้ คณะ</w:t>
      </w:r>
      <w:r w:rsidRPr="009D4E05">
        <w:rPr>
          <w:rFonts w:ascii="TH SarabunPSK" w:hAnsi="TH SarabunPSK" w:cs="TH SarabunPSK" w:hint="cs"/>
          <w:cs/>
        </w:rPr>
        <w:t>ผู้ทรงคุณวุฒิ</w:t>
      </w:r>
      <w:r w:rsidRPr="009D4E05">
        <w:rPr>
          <w:rFonts w:ascii="TH SarabunPSK" w:hAnsi="TH SarabunPSK" w:cs="TH SarabunPSK"/>
          <w:cs/>
        </w:rPr>
        <w:t>หรือ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14:paraId="38F0F5CB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๕) </w:t>
      </w:r>
      <w:r w:rsidRPr="009D4E05">
        <w:rPr>
          <w:rFonts w:ascii="TH SarabunPSK" w:hAnsi="TH SarabunPSK" w:cs="TH SarabunPSK"/>
          <w:cs/>
        </w:rPr>
        <w:t>รายงานการวิจัยฉบับสมบูรณ์ที่มีเนื้อหาหรือมีเอกสารประกอบที่มีเนื้อหาตามรูปแบบของผลงานวิชาการเพื่ออุตสาหกรรม และมีการประเมินโดยคณะผู้ทรงคุณวุฒิในสาขาวิชานั้นหรือสาขาวิชาที่เกี่ยวข้องจากหลากหลายสถาบัน</w:t>
      </w:r>
    </w:p>
    <w:p w14:paraId="0F1234D5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๖) </w:t>
      </w:r>
      <w:r w:rsidRPr="009D4E05">
        <w:rPr>
          <w:rFonts w:ascii="TH SarabunPSK" w:hAnsi="TH SarabunPSK" w:cs="TH SarabunPSK"/>
          <w:cs/>
        </w:rPr>
        <w:t>เอกสารแสดงทรัพย์สินทางปัญญาที่เกิดจากผลงานดังกล่าว เช่น สิทธิบัตร อนุสิทธิบัตร ข้อตกลงอนุญาตให้ใช้สิทธิ (</w:t>
      </w:r>
      <w:r w:rsidRPr="009D4E05">
        <w:rPr>
          <w:rFonts w:ascii="TH SarabunPSK" w:hAnsi="TH SarabunPSK" w:cs="TH SarabunPSK"/>
        </w:rPr>
        <w:t xml:space="preserve">licensing agreement) </w:t>
      </w:r>
      <w:r w:rsidRPr="009D4E05">
        <w:rPr>
          <w:rFonts w:ascii="TH SarabunPSK" w:hAnsi="TH SarabunPSK" w:cs="TH SarabunPSK"/>
          <w:cs/>
        </w:rPr>
        <w:t>โดยมีเอกสารประกอบที่มีเนื้อหาตามรูปแบบของผลงานวิชาการเพื่ออุตสาหกรรม</w:t>
      </w:r>
    </w:p>
    <w:p w14:paraId="488178D0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lastRenderedPageBreak/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๗) </w:t>
      </w:r>
      <w:r w:rsidRPr="009D4E05">
        <w:rPr>
          <w:rFonts w:ascii="TH SarabunPSK" w:hAnsi="TH SarabunPSK" w:cs="TH SarabunPSK"/>
          <w:cs/>
        </w:rPr>
        <w:t>รายงานการวิจัยฉบับสมบูรณ์ที่ไม่ได้รับอนุญาตให้เปิดเผย โดยมีเนื้อหาหรือมีเอกสารประกอบที่มีเนื้อหาตามรูปแบบของผลงานวิชาการเพื่ออุตสาหกรรม และต้องมีหลักฐานแสดงเหตุผลที่ไม่สามารถเปิดเผยต่อสาธารณะได้ แต่มีหลักฐานรับรองว่าได้นำไปใช้ประโยชน์แล้ว</w:t>
      </w:r>
    </w:p>
    <w:p w14:paraId="2A04AE90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๘) </w:t>
      </w:r>
      <w:r w:rsidRPr="009D4E05">
        <w:rPr>
          <w:rFonts w:ascii="TH SarabunPSK" w:hAnsi="TH SarabunPSK" w:cs="TH SarabunPSK"/>
          <w:cs/>
        </w:rPr>
        <w:t>รายงานการประเมินจากหน่วยงานภายนอกที่แสดงถึงผลกระทบที่เกิดจากการวิจัยหรือกิจกรรมทางวิชาการที่เชื่อมโยงกับภาคอุตสาหกรรม โดยผู้เสนอต้องจัดทำเอกสารประกอบที่มีเนื้อหาตามรูปแบบของผลงานวิชาการเพื่ออุตสาหกรรม</w:t>
      </w:r>
    </w:p>
    <w:p w14:paraId="10A98C7A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537EE6B5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๒.๒ </w:t>
      </w:r>
      <w:r w:rsidRPr="009D4E05">
        <w:rPr>
          <w:rFonts w:ascii="TH SarabunPSK" w:eastAsia="BrowalliaNew" w:hAnsi="TH SarabunPSK" w:cs="TH SarabunPSK"/>
          <w:b/>
          <w:bCs/>
          <w:cs/>
        </w:rPr>
        <w:t>ผลงานวิชาการเพื่อพัฒนาการเรียนการสอนและการเรียนรู้</w:t>
      </w:r>
    </w:p>
    <w:p w14:paraId="4665850C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เผยแพร่ในลักษณะใดลักษณะหนึ่ง โดยต้องแสดงหลักฐานว่าได้ผ่านการประเมินคุณภาพ โดยคณะผู้ทรงคุณวุฒิในสาขาวิชา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</w:t>
      </w:r>
      <w:r w:rsidRPr="009D4E05">
        <w:rPr>
          <w:rFonts w:ascii="TH SarabunPSK" w:hAnsi="TH SarabunPSK" w:cs="TH SarabunPSK" w:hint="cs"/>
          <w:cs/>
        </w:rPr>
        <w:t xml:space="preserve"> ดังนี้</w:t>
      </w:r>
    </w:p>
    <w:p w14:paraId="3FADE84A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๑) </w:t>
      </w:r>
      <w:r w:rsidRPr="009D4E05">
        <w:rPr>
          <w:rFonts w:ascii="TH SarabunPSK" w:hAnsi="TH SarabunPSK" w:cs="TH SarabunPSK"/>
          <w:cs/>
        </w:rPr>
        <w:t>เผยแพร่เป็นรายงานการศึกษาฉบับสมบูรณ์ และมีการประเมินคุณภาพโดยคณะผู้ทรงคุณวุฒิ และมีหลักฐานการเผยแพร่ผลงานไปยังวงวิชาการและวิชาชีพในสาขาวิชานั้นและสาขาวิชา</w:t>
      </w:r>
      <w:r w:rsidRPr="009D4E05">
        <w:rPr>
          <w:rFonts w:ascii="TH SarabunPSK" w:hAnsi="TH SarabunPSK" w:cs="TH SarabunPSK" w:hint="cs"/>
          <w:cs/>
        </w:rPr>
        <w:t xml:space="preserve">       </w:t>
      </w:r>
      <w:r w:rsidRPr="009D4E05">
        <w:rPr>
          <w:rFonts w:ascii="TH SarabunPSK" w:hAnsi="TH SarabunPSK" w:cs="TH SarabunPSK"/>
          <w:cs/>
        </w:rPr>
        <w:t>ที่เกี่ยวข้อง</w:t>
      </w:r>
    </w:p>
    <w:p w14:paraId="0DB52AF0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  <w:cs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๒) </w:t>
      </w:r>
      <w:r w:rsidRPr="009D4E05">
        <w:rPr>
          <w:rFonts w:ascii="TH SarabunPSK" w:hAnsi="TH SarabunPSK" w:cs="TH SarabunPSK"/>
          <w:cs/>
        </w:rPr>
        <w:t>วารสารวิชาการระดับชาตินั้น ต้องเป็นวารสารที่มีคุณภาพและเป็นที่ยอมรับในวงวิชาการในสาขาวิชา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โดยวารสารวิชาการนั้นต้องมีการตีพิมพ์อย่างต่อเนื่องสม่ำเสมอ เป็นระยะเวลาอย่างน้อย ๓ ปี และมีการตรวจสอบคุณภาพของบทความโดยผู้ทรงคุณวุฒิตรวจสอบบทความ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ซึ่งเป็นบุคคลภายนอกจากหลากหลายสถาบัน อย่างน้อย ๓ คน ทั้งนี้ บทความดังกล่าวจะต้องมีผู้แต่งร่วมเป็นบุคลากรจากอุตสาหกรรม หรือหากไม่มีจะต้องมีเอกสารยืนยันการใช้ประโยชน์จากงานวิจัยดังกล่าวโดยอุตสาหกรรม เช่น สัญญาร่วมทุนวิจัย หรือหลักฐานเชิงประจักษ์ในการนำผลงานวิจัยไปใช้ประโยชน์</w:t>
      </w:r>
    </w:p>
    <w:p w14:paraId="7A3CFAAC" w14:textId="46A251C0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๓) วารสารวิชาการระดับนานาชาตินั้น ต้องเป็นวารสาร</w:t>
      </w:r>
      <w:r w:rsidRPr="009D4E05">
        <w:rPr>
          <w:rFonts w:ascii="TH SarabunPSK" w:hAnsi="TH SarabunPSK" w:cs="TH SarabunPSK"/>
          <w:cs/>
        </w:rPr>
        <w:t xml:space="preserve">ที่อยู่ในฐานข้อมูลที่ </w:t>
      </w:r>
      <w:proofErr w:type="spellStart"/>
      <w:r w:rsidRPr="009D4E05">
        <w:rPr>
          <w:rFonts w:ascii="TH SarabunPSK" w:hAnsi="TH SarabunPSK" w:cs="TH SarabunPSK"/>
          <w:cs/>
        </w:rPr>
        <w:t>ก.พ.อ</w:t>
      </w:r>
      <w:proofErr w:type="spellEnd"/>
      <w:r w:rsidRPr="009D4E05">
        <w:rPr>
          <w:rFonts w:ascii="TH SarabunPSK" w:hAnsi="TH SarabunPSK" w:cs="TH SarabunPSK"/>
          <w:cs/>
        </w:rPr>
        <w:t>. กำหนด</w:t>
      </w:r>
      <w:r w:rsidRPr="009D4E05">
        <w:rPr>
          <w:rFonts w:ascii="TH SarabunPSK" w:hAnsi="TH SarabunPSK" w:cs="TH SarabunPSK" w:hint="cs"/>
          <w:cs/>
        </w:rPr>
        <w:t xml:space="preserve"> ได้แก่ </w:t>
      </w:r>
      <w:r w:rsidRPr="009D4E05">
        <w:rPr>
          <w:rFonts w:ascii="TH SarabunPSK" w:hAnsi="TH SarabunPSK" w:cs="TH SarabunPSK"/>
        </w:rPr>
        <w:t xml:space="preserve">ERIC, </w:t>
      </w:r>
      <w:proofErr w:type="spellStart"/>
      <w:r w:rsidRPr="009D4E05">
        <w:rPr>
          <w:rFonts w:ascii="TH SarabunPSK" w:hAnsi="TH SarabunPSK" w:cs="TH SarabunPSK"/>
        </w:rPr>
        <w:t>MathsciNet</w:t>
      </w:r>
      <w:proofErr w:type="spellEnd"/>
      <w:r w:rsidRPr="009D4E05">
        <w:rPr>
          <w:rFonts w:ascii="TH SarabunPSK" w:hAnsi="TH SarabunPSK" w:cs="TH SarabunPSK"/>
        </w:rPr>
        <w:t xml:space="preserve">, </w:t>
      </w:r>
      <w:proofErr w:type="spellStart"/>
      <w:r w:rsidRPr="009D4E05">
        <w:rPr>
          <w:rFonts w:ascii="TH SarabunPSK" w:hAnsi="TH SarabunPSK" w:cs="TH SarabunPSK"/>
        </w:rPr>
        <w:t>Pubmed</w:t>
      </w:r>
      <w:proofErr w:type="spellEnd"/>
      <w:r w:rsidRPr="009D4E05">
        <w:rPr>
          <w:rFonts w:ascii="TH SarabunPSK" w:hAnsi="TH SarabunPSK" w:cs="TH SarabunPSK"/>
        </w:rPr>
        <w:t xml:space="preserve">, Scopus, Web of Science </w:t>
      </w:r>
      <w:r w:rsidRPr="009D4E05">
        <w:rPr>
          <w:rFonts w:ascii="TH SarabunPSK" w:hAnsi="TH SarabunPSK" w:cs="TH SarabunPSK"/>
          <w:cs/>
        </w:rPr>
        <w:t>(</w:t>
      </w:r>
      <w:r w:rsidRPr="009D4E05">
        <w:rPr>
          <w:rFonts w:ascii="TH SarabunPSK" w:hAnsi="TH SarabunPSK" w:cs="TH SarabunPSK" w:hint="cs"/>
          <w:cs/>
        </w:rPr>
        <w:t xml:space="preserve">เฉพาะในฐานข้อมูล </w:t>
      </w:r>
      <w:r w:rsidRPr="009D4E05">
        <w:rPr>
          <w:rFonts w:ascii="TH SarabunPSK" w:hAnsi="TH SarabunPSK" w:cs="TH SarabunPSK"/>
        </w:rPr>
        <w:t xml:space="preserve">SCIE, SSCI </w:t>
      </w:r>
      <w:r w:rsidRPr="009D4E05">
        <w:rPr>
          <w:rFonts w:ascii="TH SarabunPSK" w:hAnsi="TH SarabunPSK" w:cs="TH SarabunPSK" w:hint="cs"/>
          <w:cs/>
        </w:rPr>
        <w:t xml:space="preserve">และ </w:t>
      </w:r>
      <w:r w:rsidRPr="009D4E05">
        <w:rPr>
          <w:rFonts w:ascii="TH SarabunPSK" w:hAnsi="TH SarabunPSK" w:cs="TH SarabunPSK"/>
        </w:rPr>
        <w:t xml:space="preserve">AHCI </w:t>
      </w:r>
      <w:r w:rsidRPr="009D4E05">
        <w:rPr>
          <w:rFonts w:ascii="TH SarabunPSK" w:hAnsi="TH SarabunPSK" w:cs="TH SarabunPSK" w:hint="cs"/>
          <w:cs/>
        </w:rPr>
        <w:t>เท่านั้น</w:t>
      </w:r>
      <w:r w:rsidRPr="009D4E05">
        <w:rPr>
          <w:rFonts w:ascii="TH SarabunPSK" w:hAnsi="TH SarabunPSK" w:cs="TH SarabunPSK"/>
          <w:cs/>
        </w:rPr>
        <w:t>)</w:t>
      </w:r>
      <w:r w:rsidRPr="009D4E05">
        <w:rPr>
          <w:rFonts w:ascii="TH SarabunPSK" w:hAnsi="TH SarabunPSK" w:cs="TH SarabunPSK"/>
        </w:rPr>
        <w:t xml:space="preserve">, JSTOR </w:t>
      </w:r>
      <w:r w:rsidRPr="009D4E05">
        <w:rPr>
          <w:rFonts w:ascii="TH SarabunPSK" w:hAnsi="TH SarabunPSK" w:cs="TH SarabunPSK" w:hint="cs"/>
          <w:cs/>
        </w:rPr>
        <w:t>และ</w:t>
      </w:r>
      <w:r w:rsidRPr="009D4E05">
        <w:rPr>
          <w:rFonts w:ascii="TH SarabunPSK" w:hAnsi="TH SarabunPSK" w:cs="TH SarabunPSK"/>
        </w:rPr>
        <w:t xml:space="preserve"> Project Muse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br/>
      </w:r>
      <w:r w:rsidRPr="009D4E05">
        <w:rPr>
          <w:rFonts w:ascii="TH SarabunPSK" w:hAnsi="TH SarabunPSK" w:cs="TH SarabunPSK"/>
          <w:cs/>
        </w:rPr>
        <w:tab/>
        <w:t>...............(ระบุชื่อฐาน)...............................................................................................................</w:t>
      </w:r>
    </w:p>
    <w:p w14:paraId="10698F40" w14:textId="77777777" w:rsidR="009D4E05" w:rsidRPr="009D4E05" w:rsidRDefault="009D4E05" w:rsidP="009D4E05">
      <w:pPr>
        <w:autoSpaceDE w:val="0"/>
        <w:autoSpaceDN w:val="0"/>
        <w:adjustRightInd w:val="0"/>
        <w:ind w:left="1350"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  <w:cs/>
        </w:rPr>
        <w:t>ทั้งนี้ บทความดังกล่าวจะต้องมีผู้แต่งร่วมเป็นบุคลากรจากอุตสาหกรรม หรือหากไม่มีจะต้องมีเอกสารยืนยันการใช้ประโยชน์จากงานวิจัยดังกล่าวโดยอุตสาหกรรม เช่น สัญญาร่วมทุนวิจัย หรือหลักฐานเชิงประจักษ์ในการนำผลงานวิจัยไปใช้ประโยชน์</w:t>
      </w:r>
    </w:p>
    <w:p w14:paraId="3CA939FB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๔) </w:t>
      </w:r>
      <w:r w:rsidRPr="009D4E05">
        <w:rPr>
          <w:rFonts w:ascii="TH SarabunPSK" w:hAnsi="TH SarabunPSK" w:cs="TH SarabunPSK"/>
          <w:cs/>
        </w:rPr>
        <w:t>เผยแพร่ในหนังสือรวมบทความวิจัย</w:t>
      </w:r>
      <w:r w:rsidRPr="009D4E05">
        <w:rPr>
          <w:rFonts w:ascii="TH SarabunPSK" w:hAnsi="TH SarabunPSK" w:cs="TH SarabunPSK" w:hint="cs"/>
          <w:cs/>
        </w:rPr>
        <w:t>ที่ได้มีการบรรณาธิการ</w:t>
      </w:r>
      <w:r w:rsidRPr="009D4E05">
        <w:rPr>
          <w:rFonts w:ascii="TH SarabunPSK" w:hAnsi="TH SarabunPSK" w:cs="TH SarabunPSK"/>
          <w:cs/>
        </w:rPr>
        <w:t>โดย</w:t>
      </w:r>
      <w:r w:rsidRPr="009D4E05">
        <w:rPr>
          <w:rFonts w:ascii="TH SarabunPSK" w:hAnsi="TH SarabunPSK" w:cs="TH SarabunPSK" w:hint="cs"/>
          <w:cs/>
        </w:rPr>
        <w:t>คณะ</w:t>
      </w:r>
      <w:r w:rsidRPr="009D4E05">
        <w:rPr>
          <w:rFonts w:ascii="TH SarabunPSK" w:hAnsi="TH SarabunPSK" w:cs="TH SarabunPSK"/>
          <w:cs/>
        </w:rPr>
        <w:t>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(</w:t>
      </w:r>
      <w:r w:rsidRPr="009D4E05">
        <w:rPr>
          <w:rFonts w:ascii="TH SarabunPSK" w:hAnsi="TH SarabunPSK" w:cs="TH SarabunPSK"/>
        </w:rPr>
        <w:t>peer reviewer</w:t>
      </w:r>
      <w:r w:rsidRPr="009D4E05">
        <w:rPr>
          <w:rFonts w:ascii="TH SarabunPSK" w:hAnsi="TH SarabunPSK" w:cs="TH SarabunPSK"/>
          <w:cs/>
        </w:rPr>
        <w:t>) ประเมินคุณภาพ</w:t>
      </w:r>
    </w:p>
    <w:p w14:paraId="432220B5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๕) </w:t>
      </w:r>
      <w:r w:rsidRPr="009D4E05">
        <w:rPr>
          <w:rFonts w:ascii="TH SarabunPSK" w:hAnsi="TH SarabunPSK" w:cs="TH SarabunPSK"/>
          <w:cs/>
        </w:rPr>
        <w:t>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</w:t>
      </w:r>
      <w:r w:rsidRPr="009D4E05">
        <w:rPr>
          <w:rFonts w:ascii="TH SarabunPSK" w:hAnsi="TH SarabunPSK" w:cs="TH SarabunPSK" w:hint="cs"/>
          <w:cs/>
        </w:rPr>
        <w:t>ผู้ทรงคุณวุฒิ</w:t>
      </w:r>
      <w:r w:rsidRPr="009D4E05">
        <w:rPr>
          <w:rFonts w:ascii="TH SarabunPSK" w:hAnsi="TH SarabunPSK" w:cs="TH SarabunPSK"/>
          <w:cs/>
        </w:rPr>
        <w:t>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 ทำหน้าที่คัดสรรกลั่นกรอง รวมถึงตรวจสอบความถูกต้อง การใช้ภาษา และแก้ไขถ้อยคำ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Pr="009D4E05">
        <w:rPr>
          <w:rFonts w:ascii="TH SarabunPSK" w:hAnsi="TH SarabunPSK" w:cs="TH SarabunPSK"/>
        </w:rPr>
        <w:t>proceedings</w:t>
      </w:r>
      <w:r w:rsidRPr="009D4E05">
        <w:rPr>
          <w:rFonts w:ascii="TH SarabunPSK" w:hAnsi="TH SarabunPSK" w:cs="TH SarabunPSK"/>
          <w:cs/>
        </w:rPr>
        <w:t xml:space="preserve">) </w:t>
      </w:r>
      <w:r w:rsidRPr="009D4E05">
        <w:rPr>
          <w:rFonts w:ascii="TH SarabunPSK" w:hAnsi="TH SarabunPSK" w:cs="TH SarabunPSK" w:hint="cs"/>
          <w:cs/>
        </w:rPr>
        <w:t>ที่มาจากการประชุมโดยสมาคมวิชาการหรือวิชาชีพ โดยไม่รวมถึงการประชุมวิชาการของสถาบันอุดมศึกษา  และจัดอย่างต่อเนื่องไม่น้อยกว่า ๕ ปี</w:t>
      </w:r>
      <w:r w:rsidRPr="009D4E05">
        <w:rPr>
          <w:rFonts w:ascii="TH SarabunPSK" w:hAnsi="TH SarabunPSK" w:cs="TH SarabunPSK"/>
          <w:cs/>
        </w:rPr>
        <w:t xml:space="preserve"> ซึ่งอาจอยู่ในรูปแบบหนังสือหรือสื่ออิเล็กทรอนิกส์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และอาจเผยแพร่ก่อนหรือหลังการประชุมก็ได้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ทั้งนี้ คณะ</w:t>
      </w:r>
      <w:r w:rsidRPr="009D4E05">
        <w:rPr>
          <w:rFonts w:ascii="TH SarabunPSK" w:hAnsi="TH SarabunPSK" w:cs="TH SarabunPSK" w:hint="cs"/>
          <w:cs/>
        </w:rPr>
        <w:t>ผู้ทรงคุณวุฒิ</w:t>
      </w:r>
      <w:r w:rsidRPr="009D4E05">
        <w:rPr>
          <w:rFonts w:ascii="TH SarabunPSK" w:hAnsi="TH SarabunPSK" w:cs="TH SarabunPSK"/>
          <w:cs/>
        </w:rPr>
        <w:t>หรือ</w:t>
      </w:r>
      <w:r w:rsidRPr="009D4E05">
        <w:rPr>
          <w:rFonts w:ascii="TH SarabunPSK" w:hAnsi="TH SarabunPSK" w:cs="TH SarabunPSK"/>
          <w:cs/>
        </w:rPr>
        <w:lastRenderedPageBreak/>
        <w:t>คณะกรรมการคัดเลือกบทความดังกล่าวจะต้องมีผู้ทรงคุณวุฒิที่อยู่ในวงวิชาการสาขาวิชานั้นหรือสาขาวิชาที่เกี่ยวข้องจากหลากหลายสถาบัน</w:t>
      </w:r>
    </w:p>
    <w:p w14:paraId="0F4DA762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๖) </w:t>
      </w:r>
      <w:r w:rsidRPr="009D4E05">
        <w:rPr>
          <w:rFonts w:ascii="TH SarabunPSK" w:hAnsi="TH SarabunPSK" w:cs="TH SarabunPSK"/>
          <w:cs/>
        </w:rPr>
        <w:t>เผยแพร่ในรูปของผลผลิตของงานการศึกษาแบบอิเล็กทรอนิกส์ โดยมีคำอธิบายแนวคิดการพัฒนานวัตกรรมการเรียนการสอน วิธีการใช้ และผลที่เกิดกับผู้เรียน</w:t>
      </w:r>
    </w:p>
    <w:p w14:paraId="311B1619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772B7919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๒.๓ </w:t>
      </w:r>
      <w:r w:rsidRPr="009D4E05">
        <w:rPr>
          <w:rFonts w:ascii="TH SarabunPSK" w:eastAsia="BrowalliaNew" w:hAnsi="TH SarabunPSK" w:cs="TH SarabunPSK"/>
          <w:b/>
          <w:bCs/>
          <w:cs/>
        </w:rPr>
        <w:t>ผลงานวิชาการเพื่อพัฒนานโยบายสาธารณะ</w:t>
      </w:r>
    </w:p>
    <w:p w14:paraId="59D1A0E0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เผยแพร่ในลักษณะใดลักษณะหนึ่ง โดยต้องแสดงหลักฐานว่าได้ผ่านการประเมินคุณภาพ โดยคณะผู้ทรงคุณวุฒิในสาขาวิชา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</w:t>
      </w:r>
      <w:r w:rsidRPr="009D4E05">
        <w:rPr>
          <w:rFonts w:ascii="TH SarabunPSK" w:hAnsi="TH SarabunPSK" w:cs="TH SarabunPSK" w:hint="cs"/>
          <w:cs/>
        </w:rPr>
        <w:t xml:space="preserve"> ดังนี้</w:t>
      </w:r>
    </w:p>
    <w:p w14:paraId="5A15A7AF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45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๑) </w:t>
      </w:r>
      <w:r w:rsidRPr="009D4E05">
        <w:rPr>
          <w:rFonts w:ascii="TH SarabunPSK" w:hAnsi="TH SarabunPSK" w:cs="TH SarabunPSK"/>
          <w:cs/>
        </w:rPr>
        <w:t>ได้มีการนำเสนอนโยบาย กฎหมาย แผน คำสั่ง หรือมาตรการอื่นใด พร้อมคำอธิบายต่อผู้มี</w:t>
      </w:r>
      <w:r w:rsidRPr="009D4E05">
        <w:rPr>
          <w:rFonts w:ascii="TH SarabunPSK" w:hAnsi="TH SarabunPSK" w:cs="TH SarabunPSK" w:hint="cs"/>
          <w:cs/>
        </w:rPr>
        <w:t xml:space="preserve">   </w:t>
      </w:r>
      <w:r w:rsidRPr="009D4E05">
        <w:rPr>
          <w:rFonts w:ascii="TH SarabunPSK" w:hAnsi="TH SarabunPSK" w:cs="TH SarabunPSK"/>
          <w:cs/>
        </w:rPr>
        <w:t>ส่วนได้เสีย และเจ้าหน้าที่ผู้รับผิดชอบในนโยบายสาธารณะ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ทั้งได้มีการนำไปสู่การพิจารณาหรือดำเนินการโดยผู้มีหน้าที่เกี่ยวข้อง</w:t>
      </w:r>
    </w:p>
    <w:p w14:paraId="0BCEDD83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45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๒) </w:t>
      </w:r>
      <w:r w:rsidRPr="009D4E05">
        <w:rPr>
          <w:rFonts w:ascii="TH SarabunPSK" w:hAnsi="TH SarabunPSK" w:cs="TH SarabunPSK"/>
          <w:cs/>
        </w:rPr>
        <w:t>ได้มีการเผยแพร่นโยบายสาธารณะนั้นไปยังผู้เกี่ยวข้อง</w:t>
      </w:r>
    </w:p>
    <w:p w14:paraId="1A14A483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24F7F8BA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๒.๔ </w:t>
      </w:r>
      <w:r w:rsidRPr="009D4E05">
        <w:rPr>
          <w:rFonts w:ascii="TH SarabunPSK" w:eastAsia="BrowalliaNew" w:hAnsi="TH SarabunPSK" w:cs="TH SarabunPSK"/>
          <w:b/>
          <w:bCs/>
          <w:cs/>
        </w:rPr>
        <w:t>กรณีศึกษา (</w:t>
      </w:r>
      <w:r w:rsidRPr="009D4E05">
        <w:rPr>
          <w:rFonts w:ascii="TH SarabunPSK" w:eastAsia="BrowalliaNew" w:hAnsi="TH SarabunPSK" w:cs="TH SarabunPSK"/>
          <w:b/>
          <w:bCs/>
        </w:rPr>
        <w:t>Case study)</w:t>
      </w:r>
    </w:p>
    <w:p w14:paraId="580DC7D1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45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๑) </w:t>
      </w:r>
      <w:r w:rsidRPr="009D4E05">
        <w:rPr>
          <w:rFonts w:ascii="TH SarabunPSK" w:hAnsi="TH SarabunPSK" w:cs="TH SarabunPSK"/>
          <w:cs/>
        </w:rPr>
        <w:t>เผยแพร่ในลักษณะของสิ่งตีพิมพ์หรือสิ่งพิมพ์อิเล็กทรอนิกส์ โดยต้องมีคณะผู้ทรงคุณวุฒิที่สถาบันอุดมศึกษานั้นแต่งตั้ง หรือเผยแพร่ในหนังสือหรือแหล่งรวบรวมกรณีศึกษาที่มีบรรณาธิการโดยมีคณะผู้ทรงคุณวุฒิประเมินคุณภาพ ทั้งนี้ ต้องแสดงหลักฐานว่าได้ผ่านการประเมินคุณภาพโดยคณะผู้ทรงคุณวุฒิในสาขาวิชา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</w:t>
      </w:r>
    </w:p>
    <w:p w14:paraId="23B78B5F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536A8B4F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>๒.๕ งานแปล</w:t>
      </w:r>
    </w:p>
    <w:p w14:paraId="396F40B3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  <w:t>เผยแพร่ลักษณะใดลักษณะหนึ่ง โดยต้องแสดงหลักฐานว่าได้ผ่านการประเมินโดยผู้ทรงคุณวุฒิในสาขาวิชา</w:t>
      </w:r>
      <w:proofErr w:type="spellStart"/>
      <w:r w:rsidRPr="009D4E05">
        <w:rPr>
          <w:rFonts w:ascii="TH SarabunPSK" w:hAnsi="TH SarabunPSK" w:cs="TH SarabunPSK" w:hint="cs"/>
          <w:cs/>
        </w:rPr>
        <w:t>นั้นๆ</w:t>
      </w:r>
      <w:proofErr w:type="spellEnd"/>
      <w:r w:rsidRPr="009D4E05">
        <w:rPr>
          <w:rFonts w:ascii="TH SarabunPSK" w:hAnsi="TH SarabunPSK" w:cs="TH SarabunPSK" w:hint="cs"/>
          <w:cs/>
        </w:rPr>
        <w:t xml:space="preserve"> หรือสาขาวิชาที่เกี่ยวข้อง </w:t>
      </w:r>
      <w:r w:rsidRPr="009D4E05">
        <w:rPr>
          <w:rFonts w:ascii="TH SarabunPSK" w:hAnsi="TH SarabunPSK" w:cs="TH SarabunPSK"/>
        </w:rPr>
        <w:t>(peer reviewer</w:t>
      </w:r>
      <w:r w:rsidRPr="009D4E05">
        <w:rPr>
          <w:rFonts w:ascii="TH SarabunPSK" w:hAnsi="TH SarabunPSK" w:cs="TH SarabunPSK" w:hint="cs"/>
          <w:cs/>
        </w:rPr>
        <w:t>) ที่มาจากหลากหลายสถาบัน ดังนี้</w:t>
      </w:r>
    </w:p>
    <w:p w14:paraId="7C11D530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45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๑. </w:t>
      </w:r>
      <w:r w:rsidRPr="009D4E05">
        <w:rPr>
          <w:rFonts w:ascii="TH SarabunPSK" w:hAnsi="TH SarabunPSK" w:cs="TH SarabunPSK"/>
          <w:cs/>
        </w:rPr>
        <w:t>เป็นการเผยแพร่ด้วยวิธีการพิมพ์</w:t>
      </w:r>
    </w:p>
    <w:p w14:paraId="532C7B30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45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๒. </w:t>
      </w:r>
      <w:r w:rsidRPr="009D4E05">
        <w:rPr>
          <w:rFonts w:ascii="TH SarabunPSK" w:hAnsi="TH SarabunPSK" w:cs="TH SarabunPSK"/>
          <w:cs/>
        </w:rPr>
        <w:t>การเผยแพร่โดยสื่ออิเล็กทรอนิกส์อื่น ๆ อาทิ การเผยแพร่ในรูปของซีดีรอม ฯลฯ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คือ</w:t>
      </w:r>
      <w:r w:rsidRPr="009D4E05">
        <w:rPr>
          <w:rFonts w:ascii="TH SarabunPSK" w:hAnsi="TH SarabunPSK" w:cs="TH SarabunPSK"/>
        </w:rPr>
        <w:t xml:space="preserve"> .................................................................................</w:t>
      </w:r>
    </w:p>
    <w:p w14:paraId="6C7EB7E0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 w:hint="cs"/>
          <w:cs/>
        </w:rPr>
        <w:t>และ</w:t>
      </w:r>
    </w:p>
    <w:p w14:paraId="54610B9A" w14:textId="77777777" w:rsidR="009D4E05" w:rsidRPr="009D4E05" w:rsidRDefault="009D4E05" w:rsidP="009D4E05">
      <w:pPr>
        <w:tabs>
          <w:tab w:val="left" w:pos="720"/>
          <w:tab w:val="left" w:pos="135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  <w:t>เป็น</w:t>
      </w:r>
      <w:r w:rsidRPr="009D4E05">
        <w:rPr>
          <w:rFonts w:ascii="TH SarabunPSK" w:hAnsi="TH SarabunPSK" w:cs="TH SarabunPSK"/>
          <w:cs/>
        </w:rPr>
        <w:t>การเผยแพร่เป็นไปอย่างกว้างขวางมากกว่าการใช้ในการเรียนการสอนวิชา</w:t>
      </w:r>
      <w:proofErr w:type="spellStart"/>
      <w:r w:rsidRPr="009D4E05">
        <w:rPr>
          <w:rFonts w:ascii="TH SarabunPSK" w:hAnsi="TH SarabunPSK" w:cs="TH SarabunPSK"/>
          <w:cs/>
        </w:rPr>
        <w:t>ต่างๆ</w:t>
      </w:r>
      <w:proofErr w:type="spellEnd"/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ในหลักสูตร</w:t>
      </w:r>
    </w:p>
    <w:p w14:paraId="2A06FD45" w14:textId="77777777" w:rsidR="009D4E05" w:rsidRPr="009D4E05" w:rsidRDefault="009D4E05" w:rsidP="009D4E05">
      <w:pPr>
        <w:tabs>
          <w:tab w:val="left" w:pos="720"/>
          <w:tab w:val="left" w:pos="135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ขอ</w:t>
      </w:r>
      <w:r w:rsidRPr="009D4E05">
        <w:rPr>
          <w:rFonts w:ascii="TH SarabunPSK" w:hAnsi="TH SarabunPSK" w:cs="TH SarabunPSK" w:hint="cs"/>
          <w:cs/>
        </w:rPr>
        <w:t>ง</w:t>
      </w:r>
      <w:r w:rsidRPr="009D4E05">
        <w:rPr>
          <w:rFonts w:ascii="TH SarabunPSK" w:hAnsi="TH SarabunPSK" w:cs="TH SarabunPSK"/>
          <w:cs/>
        </w:rPr>
        <w:t>มหาวิทยาลัย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ดังนี้</w:t>
      </w:r>
    </w:p>
    <w:p w14:paraId="692F103D" w14:textId="77777777" w:rsidR="009D4E05" w:rsidRPr="009D4E05" w:rsidRDefault="009D4E05" w:rsidP="009D4E05">
      <w:pPr>
        <w:tabs>
          <w:tab w:val="left" w:pos="720"/>
          <w:tab w:val="left" w:pos="135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จำนวนพิมพ์</w:t>
      </w:r>
      <w:r w:rsidRPr="009D4E05">
        <w:rPr>
          <w:rFonts w:ascii="TH SarabunPSK" w:hAnsi="TH SarabunPSK" w:cs="TH SarabunPSK"/>
        </w:rPr>
        <w:t xml:space="preserve"> ............. </w:t>
      </w:r>
      <w:r w:rsidRPr="009D4E05">
        <w:rPr>
          <w:rFonts w:ascii="TH SarabunPSK" w:hAnsi="TH SarabunPSK" w:cs="TH SarabunPSK"/>
          <w:cs/>
        </w:rPr>
        <w:t>เล่ม</w:t>
      </w:r>
    </w:p>
    <w:p w14:paraId="4D8EDBA3" w14:textId="25A2C3F0" w:rsidR="009D4E05" w:rsidRPr="009D4E05" w:rsidRDefault="009D4E05" w:rsidP="009D4E05">
      <w:pPr>
        <w:tabs>
          <w:tab w:val="left" w:pos="720"/>
          <w:tab w:val="left" w:pos="135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หรือ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ดัชนีอื่นที่วัดความกว้างขวางในการเผยแพร่ได้เช่นกัน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ดังนี้</w:t>
      </w:r>
      <w:r w:rsidRPr="009D4E05">
        <w:rPr>
          <w:rFonts w:ascii="TH SarabunPSK" w:hAnsi="TH SarabunPSK" w:cs="TH SarabunPSK"/>
        </w:rPr>
        <w:t xml:space="preserve"> ...............................................</w:t>
      </w:r>
    </w:p>
    <w:p w14:paraId="7C8CD022" w14:textId="4018D3FF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411992FA" w14:textId="1E47997C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0D284695" w14:textId="3BD7F43A" w:rsid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66C133AA" w14:textId="1CE7FA25" w:rsidR="00981F3D" w:rsidRDefault="00981F3D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0A741AD0" w14:textId="233547F9" w:rsidR="00981F3D" w:rsidRDefault="00981F3D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4E16EDF4" w14:textId="60B382F4" w:rsidR="00981F3D" w:rsidRDefault="00981F3D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61B3B842" w14:textId="77777777" w:rsidR="00981F3D" w:rsidRPr="009D4E05" w:rsidRDefault="00981F3D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5D2879B9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eastAsia="BrowalliaNew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cs/>
        </w:rPr>
        <w:lastRenderedPageBreak/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๒.๖ </w:t>
      </w:r>
      <w:r w:rsidRPr="009D4E05">
        <w:rPr>
          <w:rFonts w:ascii="TH SarabunPSK" w:eastAsia="BrowalliaNew" w:hAnsi="TH SarabunPSK" w:cs="TH SarabunPSK"/>
          <w:b/>
          <w:bCs/>
          <w:cs/>
        </w:rPr>
        <w:t>พจนานุกรม (</w:t>
      </w:r>
      <w:r w:rsidRPr="009D4E05">
        <w:rPr>
          <w:rFonts w:ascii="TH SarabunPSK" w:eastAsia="BrowalliaNew" w:hAnsi="TH SarabunPSK" w:cs="TH SarabunPSK"/>
          <w:b/>
          <w:bCs/>
        </w:rPr>
        <w:t xml:space="preserve">Dictionary) </w:t>
      </w:r>
      <w:r w:rsidRPr="009D4E05">
        <w:rPr>
          <w:rFonts w:ascii="TH SarabunPSK" w:eastAsia="BrowalliaNew" w:hAnsi="TH SarabunPSK" w:cs="TH SarabunPSK"/>
          <w:b/>
          <w:bCs/>
          <w:cs/>
        </w:rPr>
        <w:t>สารานุกรม (</w:t>
      </w:r>
      <w:r w:rsidRPr="009D4E05">
        <w:rPr>
          <w:rFonts w:ascii="TH SarabunPSK" w:eastAsia="BrowalliaNew" w:hAnsi="TH SarabunPSK" w:cs="TH SarabunPSK"/>
          <w:b/>
          <w:bCs/>
        </w:rPr>
        <w:t xml:space="preserve">Encyclopedia) </w:t>
      </w:r>
      <w:r w:rsidRPr="009D4E05">
        <w:rPr>
          <w:rFonts w:ascii="TH SarabunPSK" w:eastAsia="BrowalliaNew" w:hAnsi="TH SarabunPSK" w:cs="TH SarabunPSK"/>
          <w:b/>
          <w:bCs/>
          <w:cs/>
        </w:rPr>
        <w:t>นามานุกรม (</w:t>
      </w:r>
      <w:r w:rsidRPr="009D4E05">
        <w:rPr>
          <w:rFonts w:ascii="TH SarabunPSK" w:eastAsia="BrowalliaNew" w:hAnsi="TH SarabunPSK" w:cs="TH SarabunPSK"/>
          <w:b/>
          <w:bCs/>
        </w:rPr>
        <w:t xml:space="preserve">Directory) </w:t>
      </w:r>
    </w:p>
    <w:p w14:paraId="74D2A5DD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eastAsia="BrowalliaNew" w:hAnsi="TH SarabunPSK" w:cs="TH SarabunPSK"/>
          <w:b/>
          <w:bCs/>
        </w:rPr>
      </w:pPr>
      <w:r w:rsidRPr="009D4E05">
        <w:rPr>
          <w:rFonts w:ascii="TH SarabunPSK" w:eastAsia="BrowalliaNew" w:hAnsi="TH SarabunPSK" w:cs="TH SarabunPSK"/>
          <w:b/>
          <w:bCs/>
          <w:cs/>
        </w:rPr>
        <w:t xml:space="preserve">   </w:t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</w:r>
      <w:r w:rsidRPr="009D4E05">
        <w:rPr>
          <w:rFonts w:ascii="TH SarabunPSK" w:eastAsia="BrowalliaNew" w:hAnsi="TH SarabunPSK" w:cs="TH SarabunPSK"/>
          <w:b/>
          <w:bCs/>
          <w:cs/>
        </w:rPr>
        <w:t>และงานวิชาการอื่นในลักษณะเดียวกัน</w:t>
      </w:r>
    </w:p>
    <w:p w14:paraId="5032128F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  <w:t>เผยแพร่ลักษณะใดลักษณะหนึ่ง โดยต้องแสดงหลักฐานว่าได้ผ่านการประเมินโดยผู้ทรงคุณวุฒิในสาขาวิชา</w:t>
      </w:r>
      <w:proofErr w:type="spellStart"/>
      <w:r w:rsidRPr="009D4E05">
        <w:rPr>
          <w:rFonts w:ascii="TH SarabunPSK" w:hAnsi="TH SarabunPSK" w:cs="TH SarabunPSK" w:hint="cs"/>
          <w:cs/>
        </w:rPr>
        <w:t>นั้นๆ</w:t>
      </w:r>
      <w:proofErr w:type="spellEnd"/>
      <w:r w:rsidRPr="009D4E05">
        <w:rPr>
          <w:rFonts w:ascii="TH SarabunPSK" w:hAnsi="TH SarabunPSK" w:cs="TH SarabunPSK" w:hint="cs"/>
          <w:cs/>
        </w:rPr>
        <w:t xml:space="preserve"> หรือสาขาวิชาที่เกี่ยวข้อง </w:t>
      </w:r>
      <w:r w:rsidRPr="009D4E05">
        <w:rPr>
          <w:rFonts w:ascii="TH SarabunPSK" w:hAnsi="TH SarabunPSK" w:cs="TH SarabunPSK"/>
        </w:rPr>
        <w:t>(peer reviewer</w:t>
      </w:r>
      <w:r w:rsidRPr="009D4E05">
        <w:rPr>
          <w:rFonts w:ascii="TH SarabunPSK" w:hAnsi="TH SarabunPSK" w:cs="TH SarabunPSK" w:hint="cs"/>
          <w:cs/>
        </w:rPr>
        <w:t>) ที่มาจากหลากหลายสถาบัน ดังนี้</w:t>
      </w:r>
    </w:p>
    <w:p w14:paraId="2BFEDAC8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๑. </w:t>
      </w:r>
      <w:r w:rsidRPr="009D4E05">
        <w:rPr>
          <w:rFonts w:ascii="TH SarabunPSK" w:hAnsi="TH SarabunPSK" w:cs="TH SarabunPSK"/>
          <w:cs/>
        </w:rPr>
        <w:t>การเผยแพร่ด้วยวิธีการพิมพ์</w:t>
      </w:r>
    </w:p>
    <w:p w14:paraId="6B1BF489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๒. </w:t>
      </w:r>
      <w:r w:rsidRPr="009D4E05">
        <w:rPr>
          <w:rFonts w:ascii="TH SarabunPSK" w:hAnsi="TH SarabunPSK" w:cs="TH SarabunPSK"/>
          <w:cs/>
        </w:rPr>
        <w:t>การเผยแพร่โดยสื่ออิเล็กทรอนิกส์</w:t>
      </w:r>
      <w:proofErr w:type="spellStart"/>
      <w:r w:rsidRPr="009D4E05">
        <w:rPr>
          <w:rFonts w:ascii="TH SarabunPSK" w:hAnsi="TH SarabunPSK" w:cs="TH SarabunPSK"/>
          <w:cs/>
        </w:rPr>
        <w:t>อื่นๆ</w:t>
      </w:r>
      <w:proofErr w:type="spellEnd"/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คือ</w:t>
      </w:r>
      <w:r w:rsidRPr="009D4E05">
        <w:rPr>
          <w:rFonts w:ascii="TH SarabunPSK" w:hAnsi="TH SarabunPSK" w:cs="TH SarabunPSK"/>
        </w:rPr>
        <w:t xml:space="preserve"> .................................................................................</w:t>
      </w:r>
    </w:p>
    <w:p w14:paraId="2A81095B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3350BCF4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๒.๗ </w:t>
      </w:r>
      <w:r w:rsidRPr="009D4E05">
        <w:rPr>
          <w:rFonts w:ascii="TH SarabunPSK" w:eastAsia="BrowalliaNew" w:hAnsi="TH SarabunPSK" w:cs="TH SarabunPSK"/>
          <w:b/>
          <w:bCs/>
          <w:cs/>
        </w:rPr>
        <w:t>ผลงานสร้างสรรค์ด้านวิทยาศาสตร์และเทคโนโลยี</w:t>
      </w:r>
    </w:p>
    <w:p w14:paraId="3B6DAEC3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  <w:t>เผยแพร่ลักษณะใดลักษณะหนึ่ง โดยต้องแสดงหลักฐานว่าได้ผ่านการประเมินโดยผู้ทรงคุณวุฒิในสาขาวิชา</w:t>
      </w:r>
      <w:proofErr w:type="spellStart"/>
      <w:r w:rsidRPr="009D4E05">
        <w:rPr>
          <w:rFonts w:ascii="TH SarabunPSK" w:hAnsi="TH SarabunPSK" w:cs="TH SarabunPSK" w:hint="cs"/>
          <w:cs/>
        </w:rPr>
        <w:t>นั้นๆ</w:t>
      </w:r>
      <w:proofErr w:type="spellEnd"/>
      <w:r w:rsidRPr="009D4E05">
        <w:rPr>
          <w:rFonts w:ascii="TH SarabunPSK" w:hAnsi="TH SarabunPSK" w:cs="TH SarabunPSK" w:hint="cs"/>
          <w:cs/>
        </w:rPr>
        <w:t xml:space="preserve"> หรือสาขาวิชาที่เกี่ยวข้อง </w:t>
      </w:r>
      <w:r w:rsidRPr="009D4E05">
        <w:rPr>
          <w:rFonts w:ascii="TH SarabunPSK" w:hAnsi="TH SarabunPSK" w:cs="TH SarabunPSK"/>
        </w:rPr>
        <w:t>(peer reviewer</w:t>
      </w:r>
      <w:r w:rsidRPr="009D4E05">
        <w:rPr>
          <w:rFonts w:ascii="TH SarabunPSK" w:hAnsi="TH SarabunPSK" w:cs="TH SarabunPSK" w:hint="cs"/>
          <w:cs/>
        </w:rPr>
        <w:t>) ที่มาจากหลากหลายสถาบัน ดังนี้</w:t>
      </w:r>
    </w:p>
    <w:p w14:paraId="79D64BAC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๑. </w:t>
      </w:r>
      <w:r w:rsidRPr="009D4E05">
        <w:rPr>
          <w:rFonts w:ascii="TH SarabunPSK" w:hAnsi="TH SarabunPSK" w:cs="TH SarabunPSK"/>
          <w:cs/>
        </w:rPr>
        <w:t xml:space="preserve">การเผยแพร่โดยการจัดนิทรรศการ การจัดแสดง การจัดการแสดง การแสดงสาธารณะ </w:t>
      </w:r>
    </w:p>
    <w:p w14:paraId="2D2207B6" w14:textId="77777777" w:rsidR="009D4E05" w:rsidRPr="009D4E05" w:rsidRDefault="009D4E05" w:rsidP="009D4E05">
      <w:pPr>
        <w:tabs>
          <w:tab w:val="left" w:pos="720"/>
          <w:tab w:val="left" w:pos="135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การบันทึกภาพ การบันทึกเสียง ภาพถ่าย แถบบันทึกภาพ</w:t>
      </w:r>
      <w:r w:rsidRPr="009D4E05">
        <w:rPr>
          <w:rFonts w:ascii="TH SarabunPSK" w:hAnsi="TH SarabunPSK" w:cs="TH SarabunPSK"/>
        </w:rPr>
        <w:t xml:space="preserve"> </w:t>
      </w:r>
    </w:p>
    <w:p w14:paraId="0D8E9F45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๒. </w:t>
      </w:r>
      <w:r w:rsidRPr="009D4E05">
        <w:rPr>
          <w:rFonts w:ascii="TH SarabunPSK" w:hAnsi="TH SarabunPSK" w:cs="TH SarabunPSK"/>
          <w:cs/>
        </w:rPr>
        <w:t>การเผยแพร่</w:t>
      </w:r>
      <w:r w:rsidRPr="009D4E05">
        <w:rPr>
          <w:rFonts w:ascii="TH SarabunPSK" w:hAnsi="TH SarabunPSK" w:cs="TH SarabunPSK" w:hint="cs"/>
          <w:cs/>
        </w:rPr>
        <w:t>ในรูป</w:t>
      </w:r>
      <w:r w:rsidRPr="009D4E05">
        <w:rPr>
          <w:rFonts w:ascii="TH SarabunPSK" w:hAnsi="TH SarabunPSK" w:cs="TH SarabunPSK"/>
          <w:cs/>
        </w:rPr>
        <w:t>เอกสารประกอบ ต้องพิมพ์เผยแพร่ หรือเผยแพร่โดยสื่ออิเล็กทรอนิกส์</w:t>
      </w:r>
    </w:p>
    <w:p w14:paraId="3380DEDA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71F2214A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๒.๘ </w:t>
      </w:r>
      <w:r w:rsidRPr="009D4E05">
        <w:rPr>
          <w:rFonts w:ascii="TH SarabunPSK" w:eastAsia="BrowalliaNew" w:hAnsi="TH SarabunPSK" w:cs="TH SarabunPSK"/>
          <w:b/>
          <w:bCs/>
          <w:cs/>
        </w:rPr>
        <w:t>ผลงานสร้างสรรค์ด้านสุนทรียะ ศิลปะ</w:t>
      </w:r>
    </w:p>
    <w:p w14:paraId="70F41AC0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เผยแพร่สู่สาธารณชนในลักษณะใดลักษณะหนึ่งอย่างกว้างขวางมาแล้ว ไม่น้อยกว่าสี่เดือน โดยต้องแสดงหลักฐานเชิงประจักษ์ว่า ได้ผ่านการประเมินจากคณะผู้ทรงคุณวุฒิในสาขาวิชา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 จำนวนไม่น้อยกว่าสามคนสำหรับระดับผู้ช่วยศาสตราจารย์ และไม่น้อยกว่าห้าคนสำหรับระดับรองศาสตราจารย์และระดับศาสตราจารย์ โดยการตัดสินของที่ประชุมต้องได้รับคะแนนเสียงไม่น้อยกว่าสองในสามเสียงสำหรับระดับผู้ช่วยศาสตราจารย์ ไม่น้อยกว่าสามในห้าเสียงในระดับ</w:t>
      </w:r>
    </w:p>
    <w:p w14:paraId="5FB33627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  <w:cs/>
        </w:rPr>
        <w:t>รองศาสตราจารย์และไม่น้อยกว่าสี่ในห้าเสียงในระดับศาสตราจารย์  ทั้งนี้ ผู้ทรงคุณวุฒิฯ (</w:t>
      </w:r>
      <w:r w:rsidRPr="009D4E05">
        <w:rPr>
          <w:rFonts w:ascii="TH SarabunPSK" w:hAnsi="TH SarabunPSK" w:cs="TH SarabunPSK"/>
        </w:rPr>
        <w:t xml:space="preserve">peer reviewer) </w:t>
      </w:r>
    </w:p>
    <w:p w14:paraId="7931607D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/>
          <w:cs/>
        </w:rPr>
        <w:t>ต้องมิได้สังกัดเดียวกันกับผู้ขอจำนวนไม่น้อยกว่ากึ่งหนึ่ง</w:t>
      </w:r>
      <w:r w:rsidRPr="009D4E05">
        <w:rPr>
          <w:rFonts w:ascii="TH SarabunPSK" w:hAnsi="TH SarabunPSK" w:cs="TH SarabunPSK" w:hint="cs"/>
          <w:cs/>
        </w:rPr>
        <w:t xml:space="preserve"> โดยมีวิธีการเผยแพร่ ดังนี้</w:t>
      </w:r>
    </w:p>
    <w:p w14:paraId="764F91F2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๑. </w:t>
      </w:r>
      <w:r w:rsidRPr="009D4E05">
        <w:rPr>
          <w:rFonts w:ascii="TH SarabunPSK" w:hAnsi="TH SarabunPSK" w:cs="TH SarabunPSK"/>
          <w:cs/>
        </w:rPr>
        <w:t>วรรณกรรมต้นแบบหรือผลงานสร้างสรรค์ต้นแบบ และเอกสารประกอบต้องพิมพ์เผยแพร่ หรือเผยแพร่โดยสื่ออิเล็กทรอนิกส์</w:t>
      </w:r>
      <w:r w:rsidRPr="009D4E05">
        <w:rPr>
          <w:rFonts w:ascii="TH SarabunPSK" w:hAnsi="TH SarabunPSK" w:cs="TH SarabunPSK"/>
        </w:rPr>
        <w:t xml:space="preserve"> </w:t>
      </w:r>
    </w:p>
    <w:p w14:paraId="659ED88A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๒. </w:t>
      </w:r>
      <w:r w:rsidRPr="009D4E05">
        <w:rPr>
          <w:rFonts w:ascii="TH SarabunPSK" w:hAnsi="TH SarabunPSK" w:cs="TH SarabunPSK"/>
          <w:cs/>
        </w:rPr>
        <w:t>การจัดนิทรรศการ การจัดแสดง  การแสดงสาธารณะ การบันทึกภาพ การบันทึกเสียง ภาพถ่าย แถบบันทึกภาพ หรือการแสดงผ่านสื่ออิเล็กทรอนิกส์</w:t>
      </w:r>
    </w:p>
    <w:p w14:paraId="19E60811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การเผยแพร่ที่เกิดจากการใช้งานจริงที่ได้รับการยอมรับในระดับชาติหรือนานาชาติ ตลอดจนการเผยแพร่ที่เกิดจากการได้รับเชิญไปบรรยายหรือในการประชุมวิชาการงานศิลป์ หรือวิชาชีพในต่างประเทศ สำหรับศิลปะการแสดงต้องแสดงในกิจกรรมที่จัดโดยองค์กรระดับประเทศ ซึ่งเป็นที่ยอมรับในวงวิชาชีพของสาขาวิชา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</w:t>
      </w:r>
      <w:proofErr w:type="gramStart"/>
      <w:r w:rsidRPr="009D4E05">
        <w:rPr>
          <w:rFonts w:ascii="TH SarabunPSK" w:hAnsi="TH SarabunPSK" w:cs="TH SarabunPSK"/>
          <w:cs/>
        </w:rPr>
        <w:t>ของประเทศไทยหรือนานาชาติ  สถานที่นำเสนอผลงานสร้างสรรค์ระดับชาติหรือระดับนานาชาติต้องเป็นที่ยอมรับในวงการวิชาชีพ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proofErr w:type="gramEnd"/>
      <w:r w:rsidRPr="009D4E05">
        <w:rPr>
          <w:rFonts w:ascii="TH SarabunPSK" w:hAnsi="TH SarabunPSK" w:cs="TH SarabunPSK"/>
          <w:cs/>
        </w:rPr>
        <w:t xml:space="preserve"> และต้องดำเนินกิจกรรมที่เกี่ยวเนื่องโดยเป็นเวทีแสดงผลงานอย่างต่อเนื่องมาแล้วไม่น้อยกว่า ๕ ปี</w:t>
      </w:r>
    </w:p>
    <w:p w14:paraId="28D0372A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 w:hint="cs"/>
          <w:cs/>
        </w:rPr>
        <w:t>และ</w:t>
      </w:r>
    </w:p>
    <w:p w14:paraId="56E10891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63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ได้เผยแพร่สู่สาธารณชนมาแล้วไม่น้อยกว่า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สี่เดือน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ก่อนนำมาใช้ประกอบการขอแต่งตั้ง</w:t>
      </w:r>
    </w:p>
    <w:p w14:paraId="1212995E" w14:textId="46B0B237" w:rsid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03B1B396" w14:textId="53433F88" w:rsidR="00981F3D" w:rsidRDefault="00981F3D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55E92D88" w14:textId="77777777" w:rsidR="00981F3D" w:rsidRPr="009D4E05" w:rsidRDefault="00981F3D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6E9253D5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lastRenderedPageBreak/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๒.๙ </w:t>
      </w:r>
      <w:r w:rsidRPr="009D4E05">
        <w:rPr>
          <w:rFonts w:ascii="TH SarabunPSK" w:eastAsia="BrowalliaNew" w:hAnsi="TH SarabunPSK" w:cs="TH SarabunPSK"/>
          <w:b/>
          <w:bCs/>
          <w:cs/>
        </w:rPr>
        <w:t>สิทธิบัตร (</w:t>
      </w:r>
      <w:r w:rsidRPr="009D4E05">
        <w:rPr>
          <w:rFonts w:ascii="TH SarabunPSK" w:eastAsia="BrowalliaNew" w:hAnsi="TH SarabunPSK" w:cs="TH SarabunPSK"/>
          <w:b/>
          <w:bCs/>
        </w:rPr>
        <w:t>Patent)</w:t>
      </w:r>
    </w:p>
    <w:p w14:paraId="7EA7046B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63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มีหลักฐานการนำสิทธิบัตรไปใช้หรือประยุกต์ใช้อย่างแพร่หลายในวงวิชาการ หรือวิชาชีพที่เกี่ยวข้อง โดยต้องแสดงหลักฐานว่าได้ผ่านการประเมินโดยคณะผู้ทรงคุณวุฒิในสาขาวิชานั้น ๆ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ดังนี้</w:t>
      </w:r>
      <w:r w:rsidRPr="009D4E05">
        <w:rPr>
          <w:rFonts w:ascii="TH SarabunPSK" w:hAnsi="TH SarabunPSK" w:cs="TH SarabunPSK"/>
        </w:rPr>
        <w:tab/>
      </w:r>
    </w:p>
    <w:p w14:paraId="265FD847" w14:textId="559F83BE" w:rsidR="00981F3D" w:rsidRPr="009D4E05" w:rsidRDefault="009D4E05" w:rsidP="00981F3D">
      <w:pPr>
        <w:autoSpaceDE w:val="0"/>
        <w:autoSpaceDN w:val="0"/>
        <w:adjustRightInd w:val="0"/>
        <w:ind w:left="1350" w:right="0" w:hanging="63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</w:t>
      </w:r>
    </w:p>
    <w:p w14:paraId="7BEEB757" w14:textId="42258915" w:rsidR="009D4E05" w:rsidRPr="009D4E05" w:rsidRDefault="009D4E05" w:rsidP="009D4E05">
      <w:pPr>
        <w:autoSpaceDE w:val="0"/>
        <w:autoSpaceDN w:val="0"/>
        <w:adjustRightInd w:val="0"/>
        <w:ind w:left="1350" w:right="0" w:hanging="63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</w:t>
      </w:r>
    </w:p>
    <w:p w14:paraId="6474770C" w14:textId="7A773981" w:rsidR="009D4E05" w:rsidRDefault="009D4E05" w:rsidP="00981F3D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4AE6147B" w14:textId="77777777" w:rsidR="00981F3D" w:rsidRPr="009D4E05" w:rsidRDefault="00981F3D" w:rsidP="00981F3D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6307EE4F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๒.๑๐ </w:t>
      </w:r>
      <w:r w:rsidRPr="009D4E05">
        <w:rPr>
          <w:rFonts w:ascii="TH SarabunPSK" w:eastAsia="BrowalliaNew" w:hAnsi="TH SarabunPSK" w:cs="TH SarabunPSK"/>
          <w:b/>
          <w:bCs/>
          <w:cs/>
        </w:rPr>
        <w:t>ซอฟต์แวร์ (</w:t>
      </w:r>
      <w:r w:rsidRPr="009D4E05">
        <w:rPr>
          <w:rFonts w:ascii="TH SarabunPSK" w:eastAsia="BrowalliaNew" w:hAnsi="TH SarabunPSK" w:cs="TH SarabunPSK"/>
          <w:b/>
          <w:bCs/>
        </w:rPr>
        <w:t>Software)</w:t>
      </w:r>
    </w:p>
    <w:p w14:paraId="424E3C91" w14:textId="77777777" w:rsidR="009D4E05" w:rsidRPr="009D4E05" w:rsidRDefault="009D4E05" w:rsidP="009D4E05">
      <w:pPr>
        <w:autoSpaceDE w:val="0"/>
        <w:autoSpaceDN w:val="0"/>
        <w:adjustRightInd w:val="0"/>
        <w:ind w:left="1440" w:right="0" w:hanging="63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มีหลักฐานการนำซอฟต์แวร์ไปใช้หรือประยุกต์ใช้อย่างแพร่หลายต่อวงวิชาการ หรือวิชาชีพที่เกี่ยวข้อง โดยต้องแสดงหลักฐานว่าได้ผ่านการประเมินคุณภาพ โดยคณะผู้ทรงคุณวุฒิในสาขาวิชา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ดังนี้</w:t>
      </w:r>
    </w:p>
    <w:p w14:paraId="4E7667C8" w14:textId="059A9943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2F784D15" w14:textId="385BEC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3531E7E9" w14:textId="5E92C19F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569AA1D8" w14:textId="77777777" w:rsidR="009D4E05" w:rsidRPr="009D4E05" w:rsidRDefault="009D4E05" w:rsidP="009D4E05">
      <w:pPr>
        <w:tabs>
          <w:tab w:val="left" w:pos="720"/>
          <w:tab w:val="left" w:pos="135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053FD143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๒.๑๑ </w:t>
      </w:r>
      <w:r w:rsidRPr="009D4E05">
        <w:rPr>
          <w:rFonts w:ascii="TH SarabunPSK" w:eastAsia="BrowalliaNew" w:hAnsi="TH SarabunPSK" w:cs="TH SarabunPSK"/>
          <w:b/>
          <w:bCs/>
          <w:cs/>
        </w:rPr>
        <w:t>ผลงานรับใช้ท้องถิ่นและสังคม</w:t>
      </w:r>
    </w:p>
    <w:p w14:paraId="7C4B9921" w14:textId="77777777" w:rsidR="009D4E05" w:rsidRPr="009D4E05" w:rsidRDefault="009D4E05" w:rsidP="009D4E05">
      <w:pPr>
        <w:autoSpaceDE w:val="0"/>
        <w:autoSpaceDN w:val="0"/>
        <w:adjustRightInd w:val="0"/>
        <w:ind w:left="1440" w:right="0" w:hanging="63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จัดเวทีนำเสนอผลงานในพื้นที่หรือการเปิดให้เยี่ยมชมพื้นที่และจะต้องมีการเผยแพร่สู่สาธารณะอย่างกว้างขวาง ในลักษณะใดลักษณะหนึ่งที่สอดคล้องกับผลงาน โดยการเผยแพร่นั้นจะต้องมีการบันทึกเอกสารหรือเป็นลายลักษณ์อักษรที่สามารถใช้อ้างอิงได้ หรือศึกษาค้นคว้าต่อไปได้ ทั้งนี้ ต้องแสดงหลักฐานว่าได้ผ่านการประเมินคุณภาพ โดยคณะผู้ทรงคุณวุฒิในสาขาวิชา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ที่มาจากหลากหลายสถาบัน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ดังนี้</w:t>
      </w:r>
    </w:p>
    <w:p w14:paraId="7B3E841E" w14:textId="4C34EE78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285F59ED" w14:textId="2F6BC2E8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6D09A9A5" w14:textId="2D1C061B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6281F104" w14:textId="77777777" w:rsidR="009D4E05" w:rsidRPr="009D4E05" w:rsidRDefault="009D4E05" w:rsidP="009D4E05">
      <w:pPr>
        <w:tabs>
          <w:tab w:val="left" w:pos="720"/>
          <w:tab w:val="left" w:pos="135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2E0820E3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eastAsia="BrowalliaNew" w:hAnsi="TH SarabunPSK" w:cs="TH SarabunPSK" w:hint="cs"/>
          <w:b/>
          <w:bCs/>
          <w:cs/>
        </w:rPr>
        <w:tab/>
        <w:t xml:space="preserve">๒.๑๒ </w:t>
      </w:r>
      <w:r w:rsidRPr="009D4E05">
        <w:rPr>
          <w:rFonts w:ascii="TH SarabunPSK" w:eastAsia="BrowalliaNew" w:hAnsi="TH SarabunPSK" w:cs="TH SarabunPSK"/>
          <w:b/>
          <w:bCs/>
          <w:cs/>
        </w:rPr>
        <w:t>ผลงานนวัตกรรม</w:t>
      </w:r>
    </w:p>
    <w:p w14:paraId="08E276AA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/>
          <w:cs/>
        </w:rPr>
        <w:tab/>
        <w:t>เผยแพร่ในลักษณะใดลักษณะหนึ่งที่แสดงให้เห็นว่าผ่านการพิจารณาจากคณะกรรมการผู้ทรงคุณวุฒิซึ่งเป็นบุคคลภายนอกที่มาจากหลากหลายสถาบัน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ที่ได้รับการยอมรับ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ดังนี้</w:t>
      </w:r>
    </w:p>
    <w:p w14:paraId="72EF1532" w14:textId="77777777" w:rsidR="009D4E05" w:rsidRPr="009D4E05" w:rsidRDefault="009D4E05" w:rsidP="009D4E05">
      <w:pPr>
        <w:autoSpaceDE w:val="0"/>
        <w:autoSpaceDN w:val="0"/>
        <w:adjustRightInd w:val="0"/>
        <w:ind w:left="1440" w:right="0" w:hanging="63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รายงานการพัฒนาผลงานนวัตกรรมและการนำไปใช้ประโยชน์ อาทิ</w:t>
      </w:r>
    </w:p>
    <w:p w14:paraId="590D1D44" w14:textId="77777777" w:rsidR="009D4E05" w:rsidRPr="009D4E05" w:rsidRDefault="009D4E05" w:rsidP="009D4E05">
      <w:pPr>
        <w:autoSpaceDE w:val="0"/>
        <w:autoSpaceDN w:val="0"/>
        <w:adjustRightInd w:val="0"/>
        <w:ind w:left="1440"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  <w:cs/>
        </w:rPr>
        <w:t>๑. รายงานวิจัยฉบับสมบูรณ์หรือรายงานเชิงเทคนิค (</w:t>
      </w:r>
      <w:r w:rsidRPr="009D4E05">
        <w:rPr>
          <w:rFonts w:ascii="TH SarabunPSK" w:hAnsi="TH SarabunPSK" w:cs="TH SarabunPSK"/>
        </w:rPr>
        <w:t xml:space="preserve">technical report) </w:t>
      </w:r>
      <w:r w:rsidRPr="009D4E05">
        <w:rPr>
          <w:rFonts w:ascii="TH SarabunPSK" w:hAnsi="TH SarabunPSK" w:cs="TH SarabunPSK"/>
          <w:cs/>
        </w:rPr>
        <w:t>ที่ได้รับการสนับสนุนจากภาคอุตสาหกรรม (</w:t>
      </w:r>
      <w:r w:rsidRPr="009D4E05">
        <w:rPr>
          <w:rFonts w:ascii="TH SarabunPSK" w:hAnsi="TH SarabunPSK" w:cs="TH SarabunPSK"/>
        </w:rPr>
        <w:t xml:space="preserve">industry sponsored activities) </w:t>
      </w:r>
      <w:r w:rsidRPr="009D4E05">
        <w:rPr>
          <w:rFonts w:ascii="TH SarabunPSK" w:hAnsi="TH SarabunPSK" w:cs="TH SarabunPSK"/>
          <w:cs/>
        </w:rPr>
        <w:t>รวมถึงสัญญาหรือข้อตกลงการทำงานร่วมกันแสดงถึงการนำผลงานนวัตกรรมไปใช้ประโยชน์ ข้อมูลผลิตภัณฑ์ใหม่ (</w:t>
      </w:r>
      <w:r w:rsidRPr="009D4E05">
        <w:rPr>
          <w:rFonts w:ascii="TH SarabunPSK" w:hAnsi="TH SarabunPSK" w:cs="TH SarabunPSK"/>
        </w:rPr>
        <w:t xml:space="preserve">novel data/products) </w:t>
      </w:r>
      <w:r w:rsidRPr="009D4E05">
        <w:rPr>
          <w:rFonts w:ascii="TH SarabunPSK" w:hAnsi="TH SarabunPSK" w:cs="TH SarabunPSK"/>
          <w:cs/>
        </w:rPr>
        <w:t>ข้อมูลวิธีการ/กระบวนการใหม่ (</w:t>
      </w:r>
      <w:r w:rsidRPr="009D4E05">
        <w:rPr>
          <w:rFonts w:ascii="TH SarabunPSK" w:hAnsi="TH SarabunPSK" w:cs="TH SarabunPSK"/>
        </w:rPr>
        <w:t xml:space="preserve">novel process /procedure) </w:t>
      </w:r>
      <w:r w:rsidRPr="009D4E05">
        <w:rPr>
          <w:rFonts w:ascii="TH SarabunPSK" w:hAnsi="TH SarabunPSK" w:cs="TH SarabunPSK"/>
          <w:cs/>
        </w:rPr>
        <w:t>การออกแบบสิ่งประดิษฐ์ ซึ่งต้องได้รับการประเมินโดยผู้ทรงคุณวุฒิในสาขาวิชาที่เกี่ยวข้องจากหลากหลายสถาบัน</w:t>
      </w:r>
    </w:p>
    <w:p w14:paraId="6728AE84" w14:textId="77777777" w:rsidR="009D4E05" w:rsidRPr="009D4E05" w:rsidRDefault="009D4E05" w:rsidP="009D4E05">
      <w:pPr>
        <w:autoSpaceDE w:val="0"/>
        <w:autoSpaceDN w:val="0"/>
        <w:adjustRightInd w:val="0"/>
        <w:ind w:left="1440"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>๒</w:t>
      </w:r>
      <w:r w:rsidRPr="009D4E05">
        <w:rPr>
          <w:rFonts w:ascii="TH SarabunPSK" w:hAnsi="TH SarabunPSK" w:cs="TH SarabunPSK"/>
          <w:cs/>
        </w:rPr>
        <w:t>. รายงานผลการประเมินผลกระทบจากผู้ประเมินอิสระที่แสดงถึงผลลัพธ์ ผลกระทบที่เกิดขึ้นจากผลงานนวัตกรรม</w:t>
      </w:r>
    </w:p>
    <w:p w14:paraId="1EBBDE9D" w14:textId="77777777" w:rsidR="009D4E05" w:rsidRPr="009D4E05" w:rsidRDefault="009D4E05" w:rsidP="009D4E05">
      <w:pPr>
        <w:autoSpaceDE w:val="0"/>
        <w:autoSpaceDN w:val="0"/>
        <w:adjustRightInd w:val="0"/>
        <w:ind w:left="1440"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  <w:cs/>
        </w:rPr>
        <w:lastRenderedPageBreak/>
        <w:t>๓</w:t>
      </w:r>
      <w:r w:rsidRPr="009D4E05">
        <w:rPr>
          <w:rFonts w:ascii="TH SarabunPSK" w:hAnsi="TH SarabunPSK" w:cs="TH SarabunPSK" w:hint="cs"/>
          <w:cs/>
        </w:rPr>
        <w:t>.</w:t>
      </w:r>
      <w:r w:rsidRPr="009D4E05">
        <w:rPr>
          <w:rFonts w:ascii="TH SarabunPSK" w:hAnsi="TH SarabunPSK" w:cs="TH SarabunPSK"/>
          <w:cs/>
        </w:rPr>
        <w:t xml:space="preserve"> ในกรณีที่ผลงานนวัตกรรมไม่สามารถเปิดเผยต่อสาธารณะได้ต้องมีหลักฐานแสดงเหตุผล รวมถึงต้องมีหลักฐานยืนยันถึงการนำผลงานนวัตกรรมไปใช้ประโยชน์</w:t>
      </w:r>
    </w:p>
    <w:p w14:paraId="2857ECA7" w14:textId="77777777" w:rsidR="009D4E05" w:rsidRPr="009D4E05" w:rsidRDefault="009D4E05" w:rsidP="009D4E05">
      <w:pPr>
        <w:autoSpaceDE w:val="0"/>
        <w:autoSpaceDN w:val="0"/>
        <w:adjustRightInd w:val="0"/>
        <w:ind w:left="1440" w:right="0" w:hanging="63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 xml:space="preserve">เอกสารแสดงทรัพย์สินทางปัญญาของผลงานนวัตกรรม อาทิ สิทธิบัตร </w:t>
      </w:r>
      <w:proofErr w:type="gramStart"/>
      <w:r w:rsidRPr="009D4E05">
        <w:rPr>
          <w:rFonts w:ascii="TH SarabunPSK" w:hAnsi="TH SarabunPSK" w:cs="TH SarabunPSK"/>
          <w:cs/>
        </w:rPr>
        <w:t xml:space="preserve">สิทธิบัตรการประดิษฐ์ 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อนุสิทธิบัตร</w:t>
      </w:r>
      <w:proofErr w:type="gramEnd"/>
      <w:r w:rsidRPr="009D4E05">
        <w:rPr>
          <w:rFonts w:ascii="TH SarabunPSK" w:hAnsi="TH SarabunPSK" w:cs="TH SarabunPSK"/>
          <w:cs/>
        </w:rPr>
        <w:t xml:space="preserve"> เอกสารแสดงการได้รับการขึ้นทะเบียนบัญชีนวัตกรรมไทย</w:t>
      </w:r>
    </w:p>
    <w:p w14:paraId="501E7E4F" w14:textId="77777777" w:rsidR="009D4E05" w:rsidRPr="009D4E05" w:rsidRDefault="009D4E05" w:rsidP="009D4E05">
      <w:pPr>
        <w:autoSpaceDE w:val="0"/>
        <w:autoSpaceDN w:val="0"/>
        <w:adjustRightInd w:val="0"/>
        <w:ind w:left="1440" w:right="0" w:hanging="63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การแพร่หลาย (</w:t>
      </w:r>
      <w:r w:rsidRPr="009D4E05">
        <w:rPr>
          <w:rFonts w:ascii="TH SarabunPSK" w:hAnsi="TH SarabunPSK" w:cs="TH SarabunPSK"/>
        </w:rPr>
        <w:t xml:space="preserve">diffusion) </w:t>
      </w:r>
      <w:r w:rsidRPr="009D4E05">
        <w:rPr>
          <w:rFonts w:ascii="TH SarabunPSK" w:hAnsi="TH SarabunPSK" w:cs="TH SarabunPSK"/>
          <w:cs/>
        </w:rPr>
        <w:t>ของเทคโนโลยีหรือนวัตกรรมที่ฝังตัว (</w:t>
      </w:r>
      <w:r w:rsidRPr="009D4E05">
        <w:rPr>
          <w:rFonts w:ascii="TH SarabunPSK" w:hAnsi="TH SarabunPSK" w:cs="TH SarabunPSK"/>
        </w:rPr>
        <w:t xml:space="preserve">embedded) </w:t>
      </w:r>
      <w:r w:rsidRPr="009D4E05">
        <w:rPr>
          <w:rFonts w:ascii="TH SarabunPSK" w:hAnsi="TH SarabunPSK" w:cs="TH SarabunPSK"/>
          <w:cs/>
        </w:rPr>
        <w:t>ในผลิตภัณฑ์หรือกระบวนการผลิตหรือการบริการ</w:t>
      </w:r>
    </w:p>
    <w:p w14:paraId="3CE08D04" w14:textId="77777777" w:rsidR="009D4E05" w:rsidRPr="009D4E05" w:rsidRDefault="009D4E05" w:rsidP="009D4E05">
      <w:pPr>
        <w:autoSpaceDE w:val="0"/>
        <w:autoSpaceDN w:val="0"/>
        <w:adjustRightInd w:val="0"/>
        <w:ind w:left="1440" w:right="0" w:hanging="630"/>
        <w:rPr>
          <w:rFonts w:ascii="TH SarabunPSK" w:hAnsi="TH SarabunPSK" w:cs="TH SarabunPSK"/>
        </w:rPr>
      </w:pPr>
    </w:p>
    <w:p w14:paraId="0D8EB703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 xml:space="preserve">๓. </w:t>
      </w:r>
      <w:r w:rsidRPr="009D4E05">
        <w:rPr>
          <w:rFonts w:ascii="TH SarabunPSK" w:hAnsi="TH SarabunPSK" w:cs="TH SarabunPSK"/>
          <w:b/>
          <w:bCs/>
          <w:cs/>
        </w:rPr>
        <w:t>ตำรา</w:t>
      </w:r>
      <w:r w:rsidRPr="009D4E05">
        <w:rPr>
          <w:rFonts w:ascii="TH SarabunPSK" w:hAnsi="TH SarabunPSK" w:cs="TH SarabunPSK"/>
          <w:b/>
          <w:bCs/>
        </w:rPr>
        <w:t xml:space="preserve"> </w:t>
      </w:r>
      <w:r w:rsidRPr="009D4E05">
        <w:rPr>
          <w:rFonts w:ascii="TH SarabunPSK" w:hAnsi="TH SarabunPSK" w:cs="TH SarabunPSK" w:hint="cs"/>
          <w:b/>
          <w:bCs/>
          <w:cs/>
        </w:rPr>
        <w:t>หนังสือ และบทความทางวิชาการ</w:t>
      </w:r>
    </w:p>
    <w:p w14:paraId="370F986D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b/>
          <w:bCs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ab/>
        <w:t>๓.๑ ตำรา</w:t>
      </w:r>
    </w:p>
    <w:p w14:paraId="6C57591F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  <w:t>เผยแพร่ลักษณะใดลักษณะหนึ่ง โดยต้องแสดงหลักฐานว่าได้ผ่านการประเมินโดยผู้ทรงคุณวุฒิในสาขาวิชา</w:t>
      </w:r>
      <w:proofErr w:type="spellStart"/>
      <w:r w:rsidRPr="009D4E05">
        <w:rPr>
          <w:rFonts w:ascii="TH SarabunPSK" w:hAnsi="TH SarabunPSK" w:cs="TH SarabunPSK" w:hint="cs"/>
          <w:cs/>
        </w:rPr>
        <w:t>นั้นๆ</w:t>
      </w:r>
      <w:proofErr w:type="spellEnd"/>
      <w:r w:rsidRPr="009D4E05">
        <w:rPr>
          <w:rFonts w:ascii="TH SarabunPSK" w:hAnsi="TH SarabunPSK" w:cs="TH SarabunPSK" w:hint="cs"/>
          <w:cs/>
        </w:rPr>
        <w:t xml:space="preserve"> หรือสาขาวิชาที่เกี่ยวข้อง </w:t>
      </w:r>
      <w:r w:rsidRPr="009D4E05">
        <w:rPr>
          <w:rFonts w:ascii="TH SarabunPSK" w:hAnsi="TH SarabunPSK" w:cs="TH SarabunPSK"/>
        </w:rPr>
        <w:t>(peer reviewer</w:t>
      </w:r>
      <w:r w:rsidRPr="009D4E05">
        <w:rPr>
          <w:rFonts w:ascii="TH SarabunPSK" w:hAnsi="TH SarabunPSK" w:cs="TH SarabunPSK" w:hint="cs"/>
          <w:cs/>
        </w:rPr>
        <w:t>) ที่มาจากหลากหลายสถาบัน ดังนี้</w:t>
      </w:r>
    </w:p>
    <w:p w14:paraId="6E02FE0F" w14:textId="77777777" w:rsidR="009D4E05" w:rsidRPr="009D4E05" w:rsidRDefault="009D4E05" w:rsidP="009D4E05">
      <w:pPr>
        <w:autoSpaceDE w:val="0"/>
        <w:autoSpaceDN w:val="0"/>
        <w:adjustRightInd w:val="0"/>
        <w:ind w:right="0" w:firstLine="72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๑. </w:t>
      </w:r>
      <w:r w:rsidRPr="009D4E05">
        <w:rPr>
          <w:rFonts w:ascii="TH SarabunPSK" w:hAnsi="TH SarabunPSK" w:cs="TH SarabunPSK"/>
          <w:cs/>
        </w:rPr>
        <w:t>เป็นการเผยแพร่ด้วยวิธีการพิมพ์</w:t>
      </w:r>
    </w:p>
    <w:p w14:paraId="03D972C6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630"/>
        <w:rPr>
          <w:rFonts w:ascii="Times New Roman" w:hAnsi="Times New Roman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๒. </w:t>
      </w:r>
      <w:r w:rsidRPr="009D4E05">
        <w:rPr>
          <w:rFonts w:ascii="TH SarabunPSK" w:hAnsi="TH SarabunPSK" w:cs="TH SarabunPSK"/>
          <w:cs/>
        </w:rPr>
        <w:t>เป็นการเผยแพร่โดยสื่ออิเล็กทรอนิกส์</w:t>
      </w:r>
      <w:proofErr w:type="spellStart"/>
      <w:r w:rsidRPr="009D4E05">
        <w:rPr>
          <w:rFonts w:ascii="TH SarabunPSK" w:hAnsi="TH SarabunPSK" w:cs="TH SarabunPSK"/>
          <w:cs/>
        </w:rPr>
        <w:t>อื่นๆ</w:t>
      </w:r>
      <w:proofErr w:type="spellEnd"/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เช่น การเผยแพร่ในรูปของซีดีรอม</w:t>
      </w:r>
      <w:r w:rsidRPr="009D4E05">
        <w:rPr>
          <w:rFonts w:ascii="TH SarabunPSK" w:hAnsi="TH SarabunPSK" w:cs="TH SarabunPSK"/>
        </w:rPr>
        <w:t xml:space="preserve">, e-learning, online learning </w:t>
      </w:r>
      <w:r w:rsidRPr="009D4E05">
        <w:rPr>
          <w:rFonts w:ascii="TH SarabunPSK" w:hAnsi="TH SarabunPSK" w:cs="TH SarabunPSK"/>
          <w:cs/>
        </w:rPr>
        <w:t>คือ</w:t>
      </w:r>
      <w:r w:rsidRPr="009D4E05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</w:t>
      </w:r>
    </w:p>
    <w:p w14:paraId="4814CA01" w14:textId="50F2D3CA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๓. </w:t>
      </w:r>
      <w:r w:rsidRPr="009D4E05">
        <w:rPr>
          <w:rFonts w:ascii="TH SarabunPSK" w:hAnsi="TH SarabunPSK" w:cs="TH SarabunPSK"/>
          <w:cs/>
        </w:rPr>
        <w:t>เป็นการเผยแพร่</w:t>
      </w:r>
      <w:r w:rsidRPr="009D4E05">
        <w:rPr>
          <w:rFonts w:ascii="TH SarabunPSK" w:hAnsi="TH SarabunPSK" w:cs="TH SarabunPSK" w:hint="cs"/>
          <w:cs/>
        </w:rPr>
        <w:t xml:space="preserve">เป็น </w:t>
      </w:r>
      <w:r w:rsidRPr="009D4E05">
        <w:rPr>
          <w:rFonts w:ascii="TH SarabunPSK" w:hAnsi="TH SarabunPSK" w:cs="TH SarabunPSK"/>
        </w:rPr>
        <w:t xml:space="preserve">e-book </w:t>
      </w:r>
      <w:r w:rsidRPr="009D4E05">
        <w:rPr>
          <w:rFonts w:ascii="TH SarabunPSK" w:hAnsi="TH SarabunPSK" w:cs="TH SarabunPSK" w:hint="cs"/>
          <w:cs/>
        </w:rPr>
        <w:t>โดยสำนักพิมพ์ซึ่งเป็นที่ยอมรับ ดังนี้ .</w:t>
      </w:r>
      <w:r w:rsidRPr="009D4E05">
        <w:rPr>
          <w:rFonts w:ascii="TH SarabunPSK" w:hAnsi="TH SarabunPSK" w:cs="TH SarabunPSK"/>
        </w:rPr>
        <w:t>..........................................</w:t>
      </w:r>
    </w:p>
    <w:p w14:paraId="60966B6B" w14:textId="00935F43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05A3C6A9" w14:textId="278626CB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7708EC40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  <w:t>และ</w:t>
      </w:r>
    </w:p>
    <w:p w14:paraId="2C5C4F8F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การเผยแพร่เป็นไปอย่างกว้างขวางมากกว่าการใช้ในการเรียนการสอนวิชา</w:t>
      </w:r>
      <w:proofErr w:type="spellStart"/>
      <w:r w:rsidRPr="009D4E05">
        <w:rPr>
          <w:rFonts w:ascii="TH SarabunPSK" w:hAnsi="TH SarabunPSK" w:cs="TH SarabunPSK"/>
          <w:cs/>
        </w:rPr>
        <w:t>ต่างๆ</w:t>
      </w:r>
      <w:proofErr w:type="spellEnd"/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ในหลักสูตร</w:t>
      </w:r>
      <w:r w:rsidRPr="009D4E05">
        <w:rPr>
          <w:rFonts w:ascii="TH SarabunPSK" w:hAnsi="TH SarabunPSK" w:cs="TH SarabunPSK" w:hint="cs"/>
          <w:cs/>
        </w:rPr>
        <w:t>ของ</w:t>
      </w:r>
    </w:p>
    <w:p w14:paraId="6C64E19C" w14:textId="77777777" w:rsidR="009D4E05" w:rsidRPr="009D4E05" w:rsidRDefault="009D4E05" w:rsidP="009D4E05">
      <w:pPr>
        <w:tabs>
          <w:tab w:val="left" w:pos="720"/>
          <w:tab w:val="left" w:pos="108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  <w:t>มหาวิทยาลัย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ดังนี้</w:t>
      </w:r>
    </w:p>
    <w:p w14:paraId="75301481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จำนวนพิมพ์</w:t>
      </w:r>
      <w:r w:rsidRPr="009D4E05">
        <w:rPr>
          <w:rFonts w:ascii="TH SarabunPSK" w:hAnsi="TH SarabunPSK" w:cs="TH SarabunPSK"/>
        </w:rPr>
        <w:t xml:space="preserve"> ................ </w:t>
      </w:r>
      <w:r w:rsidRPr="009D4E05">
        <w:rPr>
          <w:rFonts w:ascii="TH SarabunPSK" w:hAnsi="TH SarabunPSK" w:cs="TH SarabunPSK"/>
          <w:cs/>
        </w:rPr>
        <w:t>เล่ม</w:t>
      </w:r>
    </w:p>
    <w:p w14:paraId="508F9C5D" w14:textId="4A348DC8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หรือดัชนีอื่นที่แสดงการเผยแพร่อย่างกว้างขวางได้เช่นกัน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ดังนี้</w:t>
      </w:r>
      <w:r w:rsidRPr="009D4E05">
        <w:rPr>
          <w:rFonts w:ascii="TH SarabunPSK" w:hAnsi="TH SarabunPSK" w:cs="TH SarabunPSK"/>
        </w:rPr>
        <w:t xml:space="preserve"> ..............................................</w:t>
      </w:r>
      <w:r w:rsidR="004E11B0">
        <w:rPr>
          <w:rFonts w:ascii="TH SarabunPSK" w:hAnsi="TH SarabunPSK" w:cs="TH SarabunPSK"/>
        </w:rPr>
        <w:t>.</w:t>
      </w:r>
    </w:p>
    <w:p w14:paraId="306E6D3C" w14:textId="626568AB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17615B49" w14:textId="5981F1E4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0CF7B3BF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</w:p>
    <w:p w14:paraId="15B77105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b/>
          <w:bCs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ab/>
        <w:t>๓.๒ หนังสือ</w:t>
      </w:r>
    </w:p>
    <w:p w14:paraId="39777CFF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  <w:t>เผยแพร่ลักษณะใดลักษณะหนึ่ง โดยต้องแสดงหลักฐานว่าได้ผ่านการประเมินโดยผู้ทรงคุณวุฒิในสาขาวิชา</w:t>
      </w:r>
      <w:proofErr w:type="spellStart"/>
      <w:r w:rsidRPr="009D4E05">
        <w:rPr>
          <w:rFonts w:ascii="TH SarabunPSK" w:hAnsi="TH SarabunPSK" w:cs="TH SarabunPSK" w:hint="cs"/>
          <w:cs/>
        </w:rPr>
        <w:t>นั้นๆ</w:t>
      </w:r>
      <w:proofErr w:type="spellEnd"/>
      <w:r w:rsidRPr="009D4E05">
        <w:rPr>
          <w:rFonts w:ascii="TH SarabunPSK" w:hAnsi="TH SarabunPSK" w:cs="TH SarabunPSK" w:hint="cs"/>
          <w:cs/>
        </w:rPr>
        <w:t xml:space="preserve"> หรือสาขาวิชาที่เกี่ยวข้อง </w:t>
      </w:r>
      <w:r w:rsidRPr="009D4E05">
        <w:rPr>
          <w:rFonts w:ascii="TH SarabunPSK" w:hAnsi="TH SarabunPSK" w:cs="TH SarabunPSK"/>
        </w:rPr>
        <w:t>(peer reviewer</w:t>
      </w:r>
      <w:r w:rsidRPr="009D4E05">
        <w:rPr>
          <w:rFonts w:ascii="TH SarabunPSK" w:hAnsi="TH SarabunPSK" w:cs="TH SarabunPSK" w:hint="cs"/>
          <w:cs/>
        </w:rPr>
        <w:t>) ที่มาจากหลากหลายสถาบัน ดังนี้</w:t>
      </w:r>
    </w:p>
    <w:p w14:paraId="3803149C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imes New Roman" w:hAnsi="Times New Roman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๑. </w:t>
      </w:r>
      <w:r w:rsidRPr="009D4E05">
        <w:rPr>
          <w:rFonts w:ascii="TH SarabunPSK" w:hAnsi="TH SarabunPSK" w:cs="TH SarabunPSK"/>
          <w:cs/>
        </w:rPr>
        <w:t>เป็นการเผยแพร่ด้วยวิธีการพิมพ์</w:t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imes New Roman" w:hAnsi="Times New Roman" w:cs="TH SarabunPSK"/>
        </w:rPr>
        <w:tab/>
      </w:r>
    </w:p>
    <w:p w14:paraId="693A7392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๒. </w:t>
      </w:r>
      <w:r w:rsidRPr="009D4E05">
        <w:rPr>
          <w:rFonts w:ascii="TH SarabunPSK" w:hAnsi="TH SarabunPSK" w:cs="TH SarabunPSK"/>
          <w:cs/>
        </w:rPr>
        <w:t>เป็นการเผยแพร่โดยสื่ออิเล็กทรอนิกส์อื่น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อาทิ การเผยแพร่ในรูปของซีดีรอม</w:t>
      </w:r>
      <w:r w:rsidRPr="009D4E05">
        <w:rPr>
          <w:rFonts w:ascii="TH SarabunPSK" w:hAnsi="TH SarabunPSK" w:cs="TH SarabunPSK"/>
        </w:rPr>
        <w:t xml:space="preserve"> </w:t>
      </w:r>
    </w:p>
    <w:p w14:paraId="02708C26" w14:textId="06DC7B10" w:rsidR="009D4E05" w:rsidRPr="009D4E05" w:rsidRDefault="009D4E05" w:rsidP="009D4E05">
      <w:pPr>
        <w:tabs>
          <w:tab w:val="left" w:pos="720"/>
          <w:tab w:val="left" w:pos="12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  <w:cs/>
        </w:rPr>
        <w:t>คือ</w:t>
      </w:r>
      <w:r w:rsidRPr="009D4E05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</w:t>
      </w:r>
    </w:p>
    <w:p w14:paraId="32BD34B2" w14:textId="04EF73FF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๓. </w:t>
      </w:r>
      <w:r w:rsidRPr="009D4E05">
        <w:rPr>
          <w:rFonts w:ascii="TH SarabunPSK" w:hAnsi="TH SarabunPSK" w:cs="TH SarabunPSK"/>
          <w:cs/>
        </w:rPr>
        <w:t>เป็นการเผยแพร่</w:t>
      </w:r>
      <w:r w:rsidRPr="009D4E05">
        <w:rPr>
          <w:rFonts w:ascii="TH SarabunPSK" w:hAnsi="TH SarabunPSK" w:cs="TH SarabunPSK" w:hint="cs"/>
          <w:cs/>
        </w:rPr>
        <w:t xml:space="preserve">เป็น </w:t>
      </w:r>
      <w:r w:rsidRPr="009D4E05">
        <w:rPr>
          <w:rFonts w:ascii="TH SarabunPSK" w:hAnsi="TH SarabunPSK" w:cs="TH SarabunPSK"/>
        </w:rPr>
        <w:t xml:space="preserve">e-book </w:t>
      </w:r>
      <w:r w:rsidRPr="009D4E05">
        <w:rPr>
          <w:rFonts w:ascii="TH SarabunPSK" w:hAnsi="TH SarabunPSK" w:cs="TH SarabunPSK" w:hint="cs"/>
          <w:cs/>
        </w:rPr>
        <w:t>โดยสำนักพิมพ์ซึ่งเป็นที่ยอมรับ ดังนี้ .</w:t>
      </w:r>
      <w:r w:rsidRPr="009D4E05">
        <w:rPr>
          <w:rFonts w:ascii="TH SarabunPSK" w:hAnsi="TH SarabunPSK" w:cs="TH SarabunPSK"/>
        </w:rPr>
        <w:t>..........................................</w:t>
      </w:r>
    </w:p>
    <w:p w14:paraId="1F9B4E8F" w14:textId="1C23F194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24218FC7" w14:textId="64B70C39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3695983D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  <w:t>และ</w:t>
      </w:r>
    </w:p>
    <w:p w14:paraId="23FE38EC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imes New Roman" w:hAnsi="Times New Roman" w:cs="TH SarabunPSK"/>
        </w:rPr>
        <w:tab/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การเผยแพร่เป็นไปอย่างกว้างขวางมากกว่าการใช้ในการเรียนการสอนวิชา</w:t>
      </w:r>
      <w:proofErr w:type="spellStart"/>
      <w:r w:rsidRPr="009D4E05">
        <w:rPr>
          <w:rFonts w:ascii="TH SarabunPSK" w:hAnsi="TH SarabunPSK" w:cs="TH SarabunPSK"/>
          <w:cs/>
        </w:rPr>
        <w:t>ต่างๆ</w:t>
      </w:r>
      <w:proofErr w:type="spellEnd"/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ในหลักสูตร</w:t>
      </w:r>
      <w:r w:rsidRPr="009D4E05">
        <w:rPr>
          <w:rFonts w:ascii="TH SarabunPSK" w:hAnsi="TH SarabunPSK" w:cs="TH SarabunPSK" w:hint="cs"/>
          <w:cs/>
        </w:rPr>
        <w:t>ของ</w:t>
      </w:r>
    </w:p>
    <w:p w14:paraId="6ADA8AA0" w14:textId="77777777" w:rsidR="009D4E05" w:rsidRPr="009D4E05" w:rsidRDefault="009D4E05" w:rsidP="009D4E05">
      <w:pPr>
        <w:tabs>
          <w:tab w:val="left" w:pos="720"/>
          <w:tab w:val="left" w:pos="108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  <w:t>มหาวิทยาลัย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ดังนี้</w:t>
      </w:r>
    </w:p>
    <w:p w14:paraId="5D05149C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จำนวนพิมพ์</w:t>
      </w:r>
      <w:r w:rsidRPr="009D4E05">
        <w:rPr>
          <w:rFonts w:ascii="TH SarabunPSK" w:hAnsi="TH SarabunPSK" w:cs="TH SarabunPSK"/>
        </w:rPr>
        <w:t xml:space="preserve"> ................ </w:t>
      </w:r>
      <w:r w:rsidRPr="009D4E05">
        <w:rPr>
          <w:rFonts w:ascii="TH SarabunPSK" w:hAnsi="TH SarabunPSK" w:cs="TH SarabunPSK"/>
          <w:cs/>
        </w:rPr>
        <w:t>เล่ม</w:t>
      </w:r>
    </w:p>
    <w:p w14:paraId="26F48183" w14:textId="0699114B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lastRenderedPageBreak/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หรือดัชนีอื่นที่แสดงการเผยแพร่อย่างกว้างขวางได้เช่นกัน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/>
          <w:cs/>
        </w:rPr>
        <w:t>ดังนี้</w:t>
      </w:r>
      <w:r w:rsidRPr="009D4E05">
        <w:rPr>
          <w:rFonts w:ascii="TH SarabunPSK" w:hAnsi="TH SarabunPSK" w:cs="TH SarabunPSK"/>
        </w:rPr>
        <w:t xml:space="preserve"> ..............................................</w:t>
      </w:r>
      <w:r w:rsidR="004E11B0">
        <w:rPr>
          <w:rFonts w:ascii="TH SarabunPSK" w:hAnsi="TH SarabunPSK" w:cs="TH SarabunPSK"/>
        </w:rPr>
        <w:t>.</w:t>
      </w:r>
    </w:p>
    <w:p w14:paraId="0D193418" w14:textId="5FAF3694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09AF9446" w14:textId="245770F4" w:rsid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  <w:t>.................................................................................................................................................................</w:t>
      </w:r>
    </w:p>
    <w:p w14:paraId="49951935" w14:textId="77777777" w:rsidR="004E11B0" w:rsidRPr="009D4E05" w:rsidRDefault="004E11B0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2FD7F368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b/>
          <w:bCs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ab/>
        <w:t xml:space="preserve">๓.๓ บทความทางวิชาการ </w:t>
      </w:r>
    </w:p>
    <w:p w14:paraId="0AA1BC8B" w14:textId="77777777" w:rsidR="009D4E05" w:rsidRPr="009D4E05" w:rsidRDefault="009D4E05" w:rsidP="009D4E05">
      <w:pPr>
        <w:tabs>
          <w:tab w:val="left" w:pos="720"/>
          <w:tab w:val="left" w:pos="99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b/>
          <w:bCs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ab/>
      </w:r>
      <w:r w:rsidRPr="009D4E05">
        <w:rPr>
          <w:rFonts w:ascii="TH SarabunPSK" w:hAnsi="TH SarabunPSK" w:cs="TH SarabunPSK" w:hint="cs"/>
          <w:b/>
          <w:bCs/>
          <w:cs/>
        </w:rPr>
        <w:tab/>
        <w:t>(เฉพาะตำแหน่งผู้ช่วยศาสตราจารย์ สาขาวิชาทางสังมศาสตร์และมนุษยศาสตร์เท่านั้น)</w:t>
      </w:r>
    </w:p>
    <w:p w14:paraId="79CAD937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 w:rsidRPr="009D4E05">
        <w:rPr>
          <w:rFonts w:ascii="TH SarabunPSK" w:hAnsi="TH SarabunPSK" w:cs="TH SarabunPSK" w:hint="cs"/>
          <w:cs/>
        </w:rPr>
        <w:tab/>
        <w:t>เผยแพร่ลักษณะใดลักษณะหนึ่ง โดยต้องแสดงหลักฐานว่าได้ผ่านการประเมินโดยผู้ทรงคุณวุฒิในสาขาวิชา</w:t>
      </w:r>
      <w:proofErr w:type="spellStart"/>
      <w:r w:rsidRPr="009D4E05">
        <w:rPr>
          <w:rFonts w:ascii="TH SarabunPSK" w:hAnsi="TH SarabunPSK" w:cs="TH SarabunPSK" w:hint="cs"/>
          <w:cs/>
        </w:rPr>
        <w:t>นั้นๆ</w:t>
      </w:r>
      <w:proofErr w:type="spellEnd"/>
      <w:r w:rsidRPr="009D4E05">
        <w:rPr>
          <w:rFonts w:ascii="TH SarabunPSK" w:hAnsi="TH SarabunPSK" w:cs="TH SarabunPSK" w:hint="cs"/>
          <w:cs/>
        </w:rPr>
        <w:t xml:space="preserve"> หรือสาขาวิชาที่เกี่ยวข้อง </w:t>
      </w:r>
      <w:r w:rsidRPr="009D4E05">
        <w:rPr>
          <w:rFonts w:ascii="TH SarabunPSK" w:hAnsi="TH SarabunPSK" w:cs="TH SarabunPSK"/>
        </w:rPr>
        <w:t>(peer reviewer</w:t>
      </w:r>
      <w:r w:rsidRPr="009D4E05">
        <w:rPr>
          <w:rFonts w:ascii="TH SarabunPSK" w:hAnsi="TH SarabunPSK" w:cs="TH SarabunPSK" w:hint="cs"/>
          <w:cs/>
        </w:rPr>
        <w:t>) ที่มาจากหลากหลายสถาบัน ดังนี้</w:t>
      </w:r>
    </w:p>
    <w:p w14:paraId="75FC0013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  <w:cs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๑) </w:t>
      </w:r>
      <w:r w:rsidRPr="009D4E05">
        <w:rPr>
          <w:rFonts w:ascii="TH SarabunPSK" w:hAnsi="TH SarabunPSK" w:cs="TH SarabunPSK"/>
          <w:cs/>
        </w:rPr>
        <w:t>วารสารวิชาการระดับชาตินั้น ต้องเป็นวารสารที่มีคุณภาพและเป็นที่ยอมรับในวงวิชาการในสาขาวิชา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หรือสาขาวิชาที่เกี่ยวข้อง โดยวารสารวิชาการนั้นต้องมีการตีพิมพ์อย่างต่อเนื่องสม่ำเสมอ เป็นระยะเวลาอย่างน้อย ๓ ปี และมีการตรวจสอบคุณภาพของบทความโดยผู้ทรงคุณวุฒิตรวจสอบบทความ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 xml:space="preserve">ซึ่งเป็นบุคคลภายนอกจากหลากหลายสถาบัน อย่างน้อย ๓ คน </w:t>
      </w:r>
    </w:p>
    <w:p w14:paraId="5F9BC4B9" w14:textId="77777777" w:rsidR="009D4E05" w:rsidRPr="009D4E05" w:rsidRDefault="009D4E05" w:rsidP="009D4E05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>๒) วารสารวิชาการระดับนานาชาตินั้น ต้องเป็นวารสาร</w:t>
      </w:r>
      <w:r w:rsidRPr="009D4E05">
        <w:rPr>
          <w:rFonts w:ascii="TH SarabunPSK" w:hAnsi="TH SarabunPSK" w:cs="TH SarabunPSK"/>
          <w:cs/>
        </w:rPr>
        <w:t xml:space="preserve">ที่อยู่ในฐานข้อมูลที่ </w:t>
      </w:r>
      <w:proofErr w:type="spellStart"/>
      <w:r w:rsidRPr="009D4E05">
        <w:rPr>
          <w:rFonts w:ascii="TH SarabunPSK" w:hAnsi="TH SarabunPSK" w:cs="TH SarabunPSK"/>
          <w:cs/>
        </w:rPr>
        <w:t>ก.พ.อ</w:t>
      </w:r>
      <w:proofErr w:type="spellEnd"/>
      <w:r w:rsidRPr="009D4E05">
        <w:rPr>
          <w:rFonts w:ascii="TH SarabunPSK" w:hAnsi="TH SarabunPSK" w:cs="TH SarabunPSK"/>
          <w:cs/>
        </w:rPr>
        <w:t>. กำหนด</w:t>
      </w:r>
      <w:r w:rsidRPr="009D4E05">
        <w:rPr>
          <w:rFonts w:ascii="TH SarabunPSK" w:hAnsi="TH SarabunPSK" w:cs="TH SarabunPSK" w:hint="cs"/>
          <w:cs/>
        </w:rPr>
        <w:t xml:space="preserve"> ได้แก่ </w:t>
      </w:r>
      <w:r w:rsidRPr="009D4E05">
        <w:rPr>
          <w:rFonts w:ascii="TH SarabunPSK" w:hAnsi="TH SarabunPSK" w:cs="TH SarabunPSK"/>
        </w:rPr>
        <w:t xml:space="preserve">ERIC, </w:t>
      </w:r>
      <w:proofErr w:type="spellStart"/>
      <w:r w:rsidRPr="009D4E05">
        <w:rPr>
          <w:rFonts w:ascii="TH SarabunPSK" w:hAnsi="TH SarabunPSK" w:cs="TH SarabunPSK"/>
        </w:rPr>
        <w:t>MathsciNet</w:t>
      </w:r>
      <w:proofErr w:type="spellEnd"/>
      <w:r w:rsidRPr="009D4E05">
        <w:rPr>
          <w:rFonts w:ascii="TH SarabunPSK" w:hAnsi="TH SarabunPSK" w:cs="TH SarabunPSK"/>
        </w:rPr>
        <w:t xml:space="preserve">, </w:t>
      </w:r>
      <w:proofErr w:type="spellStart"/>
      <w:r w:rsidRPr="009D4E05">
        <w:rPr>
          <w:rFonts w:ascii="TH SarabunPSK" w:hAnsi="TH SarabunPSK" w:cs="TH SarabunPSK"/>
        </w:rPr>
        <w:t>Pubmed</w:t>
      </w:r>
      <w:proofErr w:type="spellEnd"/>
      <w:r w:rsidRPr="009D4E05">
        <w:rPr>
          <w:rFonts w:ascii="TH SarabunPSK" w:hAnsi="TH SarabunPSK" w:cs="TH SarabunPSK"/>
        </w:rPr>
        <w:t xml:space="preserve">, Scopus, Web of Science </w:t>
      </w:r>
      <w:r w:rsidRPr="009D4E05">
        <w:rPr>
          <w:rFonts w:ascii="TH SarabunPSK" w:hAnsi="TH SarabunPSK" w:cs="TH SarabunPSK"/>
          <w:cs/>
        </w:rPr>
        <w:t>(</w:t>
      </w:r>
      <w:r w:rsidRPr="009D4E05">
        <w:rPr>
          <w:rFonts w:ascii="TH SarabunPSK" w:hAnsi="TH SarabunPSK" w:cs="TH SarabunPSK" w:hint="cs"/>
          <w:cs/>
        </w:rPr>
        <w:t xml:space="preserve">เฉพาะในฐานข้อมูล </w:t>
      </w:r>
      <w:r w:rsidRPr="009D4E05">
        <w:rPr>
          <w:rFonts w:ascii="TH SarabunPSK" w:hAnsi="TH SarabunPSK" w:cs="TH SarabunPSK"/>
        </w:rPr>
        <w:t xml:space="preserve">SCIE, SSCI </w:t>
      </w:r>
      <w:r w:rsidRPr="009D4E05">
        <w:rPr>
          <w:rFonts w:ascii="TH SarabunPSK" w:hAnsi="TH SarabunPSK" w:cs="TH SarabunPSK" w:hint="cs"/>
          <w:cs/>
        </w:rPr>
        <w:t xml:space="preserve">และ </w:t>
      </w:r>
      <w:r w:rsidRPr="009D4E05">
        <w:rPr>
          <w:rFonts w:ascii="TH SarabunPSK" w:hAnsi="TH SarabunPSK" w:cs="TH SarabunPSK"/>
        </w:rPr>
        <w:t xml:space="preserve">AHCI </w:t>
      </w:r>
      <w:r w:rsidRPr="009D4E05">
        <w:rPr>
          <w:rFonts w:ascii="TH SarabunPSK" w:hAnsi="TH SarabunPSK" w:cs="TH SarabunPSK" w:hint="cs"/>
          <w:cs/>
        </w:rPr>
        <w:t>เท่านั้น</w:t>
      </w:r>
      <w:r w:rsidRPr="009D4E05">
        <w:rPr>
          <w:rFonts w:ascii="TH SarabunPSK" w:hAnsi="TH SarabunPSK" w:cs="TH SarabunPSK"/>
          <w:cs/>
        </w:rPr>
        <w:t>)</w:t>
      </w:r>
      <w:r w:rsidRPr="009D4E05">
        <w:rPr>
          <w:rFonts w:ascii="TH SarabunPSK" w:hAnsi="TH SarabunPSK" w:cs="TH SarabunPSK"/>
        </w:rPr>
        <w:t xml:space="preserve">, JSTOR </w:t>
      </w:r>
      <w:r w:rsidRPr="009D4E05">
        <w:rPr>
          <w:rFonts w:ascii="TH SarabunPSK" w:hAnsi="TH SarabunPSK" w:cs="TH SarabunPSK" w:hint="cs"/>
          <w:cs/>
        </w:rPr>
        <w:t>และ</w:t>
      </w:r>
      <w:r w:rsidRPr="009D4E05">
        <w:rPr>
          <w:rFonts w:ascii="TH SarabunPSK" w:hAnsi="TH SarabunPSK" w:cs="TH SarabunPSK"/>
        </w:rPr>
        <w:t xml:space="preserve"> Project Muse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br/>
      </w:r>
      <w:r w:rsidRPr="009D4E05">
        <w:rPr>
          <w:rFonts w:ascii="TH SarabunPSK" w:hAnsi="TH SarabunPSK" w:cs="TH SarabunPSK"/>
          <w:cs/>
        </w:rPr>
        <w:tab/>
        <w:t>...............(ระบุชื่อฐาน)....................................................................................................................</w:t>
      </w:r>
    </w:p>
    <w:p w14:paraId="67A75B77" w14:textId="77777777" w:rsidR="004E11B0" w:rsidRDefault="009D4E05" w:rsidP="004E11B0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  <w:b/>
          <w:bCs/>
        </w:rPr>
      </w:pP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H SarabunPSK" w:hAnsi="TH SarabunPSK" w:cs="TH SarabunPSK" w:hint="cs"/>
          <w:cs/>
        </w:rPr>
        <w:t xml:space="preserve">๓) </w:t>
      </w:r>
      <w:r w:rsidRPr="009D4E05">
        <w:rPr>
          <w:rFonts w:ascii="TH SarabunPSK" w:hAnsi="TH SarabunPSK" w:cs="TH SarabunPSK"/>
          <w:cs/>
        </w:rPr>
        <w:t>เผยแพร่ในหนังสือรวมบทความวิจัย</w:t>
      </w:r>
      <w:r w:rsidRPr="009D4E05">
        <w:rPr>
          <w:rFonts w:ascii="TH SarabunPSK" w:hAnsi="TH SarabunPSK" w:cs="TH SarabunPSK" w:hint="cs"/>
          <w:cs/>
        </w:rPr>
        <w:t>ที่ได้มีการบรรณาธิการ</w:t>
      </w:r>
      <w:r w:rsidRPr="009D4E05">
        <w:rPr>
          <w:rFonts w:ascii="TH SarabunPSK" w:hAnsi="TH SarabunPSK" w:cs="TH SarabunPSK"/>
          <w:cs/>
        </w:rPr>
        <w:t>โดย</w:t>
      </w:r>
      <w:r w:rsidRPr="009D4E05">
        <w:rPr>
          <w:rFonts w:ascii="TH SarabunPSK" w:hAnsi="TH SarabunPSK" w:cs="TH SarabunPSK" w:hint="cs"/>
          <w:cs/>
        </w:rPr>
        <w:t>คณะ</w:t>
      </w:r>
      <w:r w:rsidRPr="009D4E05">
        <w:rPr>
          <w:rFonts w:ascii="TH SarabunPSK" w:hAnsi="TH SarabunPSK" w:cs="TH SarabunPSK"/>
          <w:cs/>
        </w:rPr>
        <w:t>ผู้ทรงคุณวุฒิในสาขาวิชา</w:t>
      </w:r>
      <w:proofErr w:type="spellStart"/>
      <w:r w:rsidRPr="009D4E05">
        <w:rPr>
          <w:rFonts w:ascii="TH SarabunPSK" w:hAnsi="TH SarabunPSK" w:cs="TH SarabunPSK"/>
          <w:cs/>
        </w:rPr>
        <w:t>นั้นๆ</w:t>
      </w:r>
      <w:proofErr w:type="spellEnd"/>
      <w:r w:rsidRPr="009D4E05">
        <w:rPr>
          <w:rFonts w:ascii="TH SarabunPSK" w:hAnsi="TH SarabunPSK" w:cs="TH SarabunPSK"/>
          <w:cs/>
        </w:rPr>
        <w:t xml:space="preserve"> (</w:t>
      </w:r>
      <w:r w:rsidRPr="009D4E05">
        <w:rPr>
          <w:rFonts w:ascii="TH SarabunPSK" w:hAnsi="TH SarabunPSK" w:cs="TH SarabunPSK"/>
        </w:rPr>
        <w:t>peer reviewer</w:t>
      </w:r>
      <w:r w:rsidRPr="009D4E05">
        <w:rPr>
          <w:rFonts w:ascii="TH SarabunPSK" w:hAnsi="TH SarabunPSK" w:cs="TH SarabunPSK"/>
          <w:cs/>
        </w:rPr>
        <w:t>) ประเมินคุณภาพ</w:t>
      </w:r>
    </w:p>
    <w:p w14:paraId="5ACCD2CD" w14:textId="77777777" w:rsidR="004E11B0" w:rsidRDefault="004E11B0" w:rsidP="004E11B0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  <w:b/>
          <w:bCs/>
        </w:rPr>
      </w:pPr>
    </w:p>
    <w:p w14:paraId="4DD24FAF" w14:textId="1A6CCBA2" w:rsidR="009D4E05" w:rsidRPr="009D4E05" w:rsidRDefault="009D4E05" w:rsidP="004E11B0">
      <w:pPr>
        <w:autoSpaceDE w:val="0"/>
        <w:autoSpaceDN w:val="0"/>
        <w:adjustRightInd w:val="0"/>
        <w:ind w:left="1350" w:right="0" w:hanging="54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b/>
          <w:bCs/>
          <w:cs/>
        </w:rPr>
        <w:t xml:space="preserve">๔. </w:t>
      </w:r>
      <w:r w:rsidRPr="009D4E05">
        <w:rPr>
          <w:rFonts w:ascii="TH SarabunPSK" w:hAnsi="TH SarabunPSK" w:cs="TH SarabunPSK"/>
          <w:b/>
          <w:bCs/>
          <w:cs/>
        </w:rPr>
        <w:t>ผลงานศาสนา</w:t>
      </w:r>
    </w:p>
    <w:p w14:paraId="1847C405" w14:textId="77777777" w:rsidR="009D4E05" w:rsidRPr="009D4E05" w:rsidRDefault="009D4E05" w:rsidP="009D4E05">
      <w:pPr>
        <w:autoSpaceDE w:val="0"/>
        <w:autoSpaceDN w:val="0"/>
        <w:adjustRightInd w:val="0"/>
        <w:ind w:right="0" w:firstLine="72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  <w:cs/>
        </w:rPr>
        <w:t xml:space="preserve">    </w:t>
      </w:r>
      <w:r w:rsidRPr="009D4E05">
        <w:rPr>
          <w:rFonts w:ascii="Times New Roman" w:hAnsi="Times New Roman" w:cs="Times New Roman" w:hint="eastAsia"/>
        </w:rPr>
        <w:t>􀂅</w:t>
      </w:r>
      <w:r w:rsidRPr="009D4E05">
        <w:rPr>
          <w:rFonts w:ascii="TH SarabunPSK" w:hAnsi="TH SarabunPSK" w:cs="TH SarabunPSK"/>
          <w:cs/>
        </w:rPr>
        <w:t xml:space="preserve"> เอกสารสรุปผลการใช้หลักศาสนาในการปฏิบัติงานที่ผ่านการใช้งานจริงมาแล้วไม่น้อยกว่า ๒ ปีการศึกษา หรือ ๔ ภาคการศึกษา หรือ ๔ กระบวนวิชา</w:t>
      </w:r>
      <w:r w:rsidRPr="009D4E05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/>
          <w:cs/>
        </w:rPr>
        <w:t>โดยต้องแสดงหลักฐานว่าได้ผ่านการประเมินคุณภาพโดยคณะผู้ทรงคุณวุฒิภายนอกที่มาจากหลากหลายสถาบันในสาขาวิชานั้น ๆ หรือสาขาวิชาที่เกี่ยวข้อง (</w:t>
      </w:r>
      <w:r w:rsidRPr="009D4E05">
        <w:rPr>
          <w:rFonts w:ascii="TH SarabunPSK" w:hAnsi="TH SarabunPSK" w:cs="TH SarabunPSK"/>
        </w:rPr>
        <w:t xml:space="preserve">peer reviewer) </w:t>
      </w:r>
      <w:r w:rsidRPr="009D4E05">
        <w:rPr>
          <w:rFonts w:ascii="TH SarabunPSK" w:hAnsi="TH SarabunPSK" w:cs="TH SarabunPSK"/>
          <w:cs/>
        </w:rPr>
        <w:t>ในระดับมหาวิทยาลัยสำหรับตำแหน่งผู้ช่วยศาสตราจารย์ และในระดับชาติสำหรับตำแหน่งรองศาสตราจารย์ และศาสตราจารย์</w:t>
      </w:r>
    </w:p>
    <w:p w14:paraId="1437A652" w14:textId="77777777" w:rsidR="009D4E05" w:rsidRPr="009D4E05" w:rsidRDefault="009D4E05" w:rsidP="009D4E05">
      <w:pPr>
        <w:spacing w:after="200" w:line="276" w:lineRule="auto"/>
        <w:ind w:right="0"/>
        <w:rPr>
          <w:rFonts w:ascii="Times New Roman" w:hAnsi="Times New Roman" w:cs="TH SarabunPSK"/>
        </w:rPr>
      </w:pPr>
      <w:r w:rsidRPr="009D4E05">
        <w:rPr>
          <w:rFonts w:ascii="TH SarabunPSK" w:hAnsi="TH SarabunPSK" w:cs="TH SarabunPSK"/>
        </w:rPr>
        <w:t xml:space="preserve"> </w:t>
      </w:r>
      <w:r w:rsidRPr="009D4E05">
        <w:rPr>
          <w:rFonts w:ascii="Times New Roman" w:hAnsi="Times New Roman" w:cs="TH SarabunPSK"/>
        </w:rPr>
        <w:br w:type="page"/>
      </w:r>
    </w:p>
    <w:p w14:paraId="35F45B9A" w14:textId="77777777" w:rsidR="009D4E05" w:rsidRPr="009D4E05" w:rsidRDefault="009D4E05" w:rsidP="009D4E05">
      <w:pPr>
        <w:spacing w:after="200" w:line="276" w:lineRule="auto"/>
        <w:ind w:right="0"/>
        <w:rPr>
          <w:rFonts w:ascii="Times New Roman" w:hAnsi="Times New Roman" w:cs="TH SarabunPSK"/>
        </w:rPr>
      </w:pPr>
    </w:p>
    <w:p w14:paraId="7A6AE52E" w14:textId="142C9E9D" w:rsidR="009D4E05" w:rsidRPr="00B56B71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imes New Roman" w:hAnsi="Times New Roman" w:cs="TH SarabunPSK"/>
          <w:u w:val="single"/>
        </w:rPr>
      </w:pPr>
      <w:r w:rsidRPr="00B56B71">
        <w:rPr>
          <w:rFonts w:ascii="Times New Roman" w:hAnsi="Times New Roman" w:cs="TH SarabunPSK" w:hint="cs"/>
          <w:u w:val="single"/>
          <w:cs/>
        </w:rPr>
        <w:t>สรุป</w:t>
      </w:r>
      <w:r w:rsidRPr="00B56B71">
        <w:rPr>
          <w:rFonts w:ascii="TH SarabunPSK" w:hAnsi="TH SarabunPSK" w:cs="TH SarabunPSK"/>
          <w:u w:val="single"/>
          <w:cs/>
        </w:rPr>
        <w:t>ความเห็นและการตรวจสอบการเผยแพร่ผลงานทางวิชาการ</w:t>
      </w:r>
    </w:p>
    <w:p w14:paraId="71E7056D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imes New Roman" w:hAnsi="Times New Roman" w:cs="TH SarabunPSK"/>
        </w:rPr>
      </w:pPr>
    </w:p>
    <w:p w14:paraId="46C82035" w14:textId="739540FD" w:rsidR="009D4E05" w:rsidRPr="009D4E05" w:rsidRDefault="00B56B71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sym w:font="Wingdings" w:char="F0A8"/>
      </w:r>
      <w:r w:rsidR="009D4E05" w:rsidRPr="009D4E05">
        <w:rPr>
          <w:rFonts w:ascii="TH SarabunPSK" w:hAnsi="TH SarabunPSK" w:cs="TH SarabunPSK"/>
        </w:rPr>
        <w:t xml:space="preserve"> </w:t>
      </w:r>
      <w:r w:rsidR="009D4E05" w:rsidRPr="009D4E05">
        <w:rPr>
          <w:rFonts w:ascii="TH SarabunPSK" w:hAnsi="TH SarabunPSK" w:cs="TH SarabunPSK"/>
          <w:cs/>
        </w:rPr>
        <w:t>การเผยแพร่ผลงานทางวิชาการเป็นไปตามเกณฑ์</w:t>
      </w:r>
      <w:r w:rsidR="009D4E05" w:rsidRPr="009D4E05">
        <w:rPr>
          <w:rFonts w:ascii="TH SarabunPSK" w:hAnsi="TH SarabunPSK" w:cs="TH SarabunPSK" w:hint="cs"/>
          <w:cs/>
        </w:rPr>
        <w:t xml:space="preserve">ที่ </w:t>
      </w:r>
      <w:proofErr w:type="spellStart"/>
      <w:r w:rsidR="009D4E05" w:rsidRPr="009D4E05">
        <w:rPr>
          <w:rFonts w:ascii="TH SarabunPSK" w:hAnsi="TH SarabunPSK" w:cs="TH SarabunPSK" w:hint="cs"/>
          <w:cs/>
        </w:rPr>
        <w:t>ก.พ.อ</w:t>
      </w:r>
      <w:proofErr w:type="spellEnd"/>
      <w:r w:rsidR="009D4E05" w:rsidRPr="009D4E05">
        <w:rPr>
          <w:rFonts w:ascii="TH SarabunPSK" w:hAnsi="TH SarabunPSK" w:cs="TH SarabunPSK" w:hint="cs"/>
          <w:cs/>
        </w:rPr>
        <w:t>. กำหนด</w:t>
      </w:r>
    </w:p>
    <w:p w14:paraId="0688639B" w14:textId="57BA6A18" w:rsidR="009D4E05" w:rsidRPr="009D4E05" w:rsidRDefault="00B56B71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sym w:font="Wingdings" w:char="F0A8"/>
      </w:r>
      <w:r w:rsidR="009D4E05" w:rsidRPr="009D4E05">
        <w:rPr>
          <w:rFonts w:ascii="TH SarabunPSK" w:hAnsi="TH SarabunPSK" w:cs="TH SarabunPSK"/>
        </w:rPr>
        <w:t xml:space="preserve"> </w:t>
      </w:r>
      <w:r w:rsidR="009D4E05" w:rsidRPr="009D4E05">
        <w:rPr>
          <w:rFonts w:ascii="TH SarabunPSK" w:hAnsi="TH SarabunPSK" w:cs="TH SarabunPSK"/>
          <w:cs/>
        </w:rPr>
        <w:t>การเผยแพร่ผลงานทางวิชาการ</w:t>
      </w:r>
      <w:r>
        <w:rPr>
          <w:rFonts w:ascii="TH SarabunPSK" w:hAnsi="TH SarabunPSK" w:cs="TH SarabunPSK" w:hint="cs"/>
          <w:cs/>
        </w:rPr>
        <w:t>ไม่</w:t>
      </w:r>
      <w:r w:rsidR="009D4E05" w:rsidRPr="009D4E05">
        <w:rPr>
          <w:rFonts w:ascii="TH SarabunPSK" w:hAnsi="TH SarabunPSK" w:cs="TH SarabunPSK"/>
          <w:cs/>
        </w:rPr>
        <w:t>เป็นไปตามเกณฑ์</w:t>
      </w:r>
      <w:r w:rsidR="009D4E05" w:rsidRPr="009D4E05">
        <w:rPr>
          <w:rFonts w:ascii="TH SarabunPSK" w:hAnsi="TH SarabunPSK" w:cs="TH SarabunPSK" w:hint="cs"/>
          <w:cs/>
        </w:rPr>
        <w:t xml:space="preserve">ที่ </w:t>
      </w:r>
      <w:proofErr w:type="spellStart"/>
      <w:r w:rsidR="009D4E05" w:rsidRPr="009D4E05">
        <w:rPr>
          <w:rFonts w:ascii="TH SarabunPSK" w:hAnsi="TH SarabunPSK" w:cs="TH SarabunPSK" w:hint="cs"/>
          <w:cs/>
        </w:rPr>
        <w:t>ก.พ.อ</w:t>
      </w:r>
      <w:proofErr w:type="spellEnd"/>
      <w:r w:rsidR="009D4E05" w:rsidRPr="009D4E05">
        <w:rPr>
          <w:rFonts w:ascii="TH SarabunPSK" w:hAnsi="TH SarabunPSK" w:cs="TH SarabunPSK" w:hint="cs"/>
          <w:cs/>
        </w:rPr>
        <w:t>. กำหนด</w:t>
      </w:r>
      <w:r w:rsidR="009D4E05" w:rsidRPr="009D4E05">
        <w:rPr>
          <w:rFonts w:ascii="TH SarabunPSK" w:hAnsi="TH SarabunPSK" w:cs="TH SarabunPSK"/>
        </w:rPr>
        <w:t xml:space="preserve"> </w:t>
      </w:r>
      <w:r w:rsidR="009D4E05" w:rsidRPr="009D4E05">
        <w:rPr>
          <w:rFonts w:ascii="TH SarabunPSK" w:hAnsi="TH SarabunPSK" w:cs="TH SarabunPSK"/>
          <w:cs/>
        </w:rPr>
        <w:t>ดังนี้</w:t>
      </w:r>
      <w:r w:rsidR="009D4E05" w:rsidRPr="009D4E05"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3961D653" w14:textId="7D323F33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</w:t>
      </w:r>
    </w:p>
    <w:p w14:paraId="7967FDA6" w14:textId="6779D136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</w:t>
      </w:r>
    </w:p>
    <w:p w14:paraId="257ABECB" w14:textId="149E8EC3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</w:t>
      </w:r>
    </w:p>
    <w:p w14:paraId="70F64464" w14:textId="77777777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</w:p>
    <w:p w14:paraId="32AA9795" w14:textId="594383D3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/>
          <w:cs/>
        </w:rPr>
        <w:t>ลงนาม</w:t>
      </w:r>
      <w:r w:rsidRPr="009D4E05">
        <w:rPr>
          <w:rFonts w:ascii="TH SarabunPSK" w:hAnsi="TH SarabunPSK" w:cs="TH SarabunPSK"/>
        </w:rPr>
        <w:t xml:space="preserve"> ...............................................................................</w:t>
      </w:r>
    </w:p>
    <w:p w14:paraId="5585EE4B" w14:textId="555ECCB0" w:rsidR="009D4E05" w:rsidRPr="009D4E05" w:rsidRDefault="009D4E05" w:rsidP="009D4E05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</w:rPr>
      </w:pP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</w:rPr>
        <w:tab/>
      </w:r>
      <w:r w:rsidRPr="009D4E05">
        <w:rPr>
          <w:rFonts w:ascii="TH SarabunPSK" w:hAnsi="TH SarabunPSK" w:cs="TH SarabunPSK"/>
        </w:rPr>
        <w:tab/>
        <w:t>(...........................................................................)</w:t>
      </w:r>
    </w:p>
    <w:p w14:paraId="0D30317B" w14:textId="33D28CD7" w:rsidR="009D4E05" w:rsidRPr="009D4E05" w:rsidRDefault="009D4E05" w:rsidP="00B56B71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right="0"/>
        <w:rPr>
          <w:rFonts w:ascii="TH SarabunPSK" w:hAnsi="TH SarabunPSK" w:cs="TH SarabunPSK"/>
          <w:b/>
          <w:bCs/>
        </w:rPr>
      </w:pP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Pr="009D4E05">
        <w:rPr>
          <w:rFonts w:ascii="TH SarabunPSK" w:hAnsi="TH SarabunPSK" w:cs="TH SarabunPSK" w:hint="cs"/>
          <w:cs/>
        </w:rPr>
        <w:tab/>
      </w:r>
      <w:r w:rsidR="00B56B71">
        <w:rPr>
          <w:rFonts w:ascii="TH SarabunPSK" w:hAnsi="TH SarabunPSK" w:cs="TH SarabunPSK" w:hint="cs"/>
          <w:cs/>
        </w:rPr>
        <w:t xml:space="preserve">       </w:t>
      </w:r>
      <w:r w:rsidR="00B56B71" w:rsidRPr="00EC1DE7">
        <w:rPr>
          <w:rFonts w:ascii="TH SarabunPSK" w:hAnsi="TH SarabunPSK" w:cs="TH SarabunPSK"/>
          <w:cs/>
        </w:rPr>
        <w:t>หัวหน้าภาควิชา</w:t>
      </w:r>
      <w:r w:rsidR="00B56B71">
        <w:rPr>
          <w:rFonts w:ascii="TH SarabunPSK" w:hAnsi="TH SarabunPSK" w:cs="TH SarabunPSK" w:hint="cs"/>
          <w:cs/>
        </w:rPr>
        <w:t>/</w:t>
      </w:r>
      <w:r w:rsidR="00B56B71" w:rsidRPr="00EC1DE7">
        <w:rPr>
          <w:rFonts w:ascii="TH SarabunPSK" w:hAnsi="TH SarabunPSK" w:cs="TH SarabunPSK"/>
          <w:cs/>
        </w:rPr>
        <w:t>ประธานสาขาวิชา</w:t>
      </w:r>
    </w:p>
    <w:p w14:paraId="0CE6F921" w14:textId="77777777" w:rsidR="009D4E05" w:rsidRP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13F0185E" w14:textId="77777777" w:rsidR="009D4E05" w:rsidRP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7CE39C85" w14:textId="77777777" w:rsidR="009D4E05" w:rsidRP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42F89A5E" w14:textId="77777777" w:rsidR="009D4E05" w:rsidRP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5646F252" w14:textId="77777777" w:rsidR="009D4E05" w:rsidRP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7ACB1C63" w14:textId="77777777" w:rsidR="009D4E05" w:rsidRP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5D0CF1AE" w14:textId="1EAC1156" w:rsid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4A21C2F8" w14:textId="0C417CD0" w:rsidR="003D233D" w:rsidRDefault="003D233D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475DED70" w14:textId="77777777" w:rsidR="003D233D" w:rsidRPr="009D4E05" w:rsidRDefault="003D233D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54A099D2" w14:textId="77777777" w:rsidR="009D4E05" w:rsidRPr="009D4E05" w:rsidRDefault="009D4E05" w:rsidP="009D4E0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1AE08854" w14:textId="77777777" w:rsidR="00B56B71" w:rsidRDefault="00B56B71" w:rsidP="00621A9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0C4CCD6E" w14:textId="77777777" w:rsidR="00B56B71" w:rsidRDefault="00B56B71" w:rsidP="00621A9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16551983" w14:textId="77777777" w:rsidR="00B56B71" w:rsidRDefault="00B56B71" w:rsidP="00621A9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46F3D15D" w14:textId="77777777" w:rsidR="00B56B71" w:rsidRDefault="00B56B71" w:rsidP="00621A95">
      <w:pPr>
        <w:spacing w:after="200" w:line="276" w:lineRule="auto"/>
        <w:ind w:right="0"/>
        <w:rPr>
          <w:rFonts w:ascii="TH SarabunPSK" w:hAnsi="TH SarabunPSK" w:cs="TH SarabunPSK"/>
          <w:b/>
          <w:bCs/>
        </w:rPr>
      </w:pPr>
    </w:p>
    <w:p w14:paraId="6E9A48C0" w14:textId="49545932" w:rsidR="008B028A" w:rsidRPr="00621A95" w:rsidRDefault="009D4E05" w:rsidP="00621A95">
      <w:pPr>
        <w:spacing w:after="200" w:line="276" w:lineRule="auto"/>
        <w:ind w:right="0"/>
        <w:rPr>
          <w:rFonts w:ascii="TH SarabunPSK" w:hAnsi="TH SarabunPSK" w:cs="TH SarabunPSK"/>
          <w:b/>
          <w:bCs/>
          <w:cs/>
        </w:rPr>
      </w:pPr>
      <w:r w:rsidRPr="009D4E05">
        <w:rPr>
          <w:rFonts w:ascii="TH SarabunPSK" w:hAnsi="TH SarabunPSK" w:cs="TH SarabunPSK" w:hint="cs"/>
          <w:b/>
          <w:bCs/>
          <w:cs/>
        </w:rPr>
        <w:t>หมายเหตุ</w:t>
      </w:r>
      <w:r w:rsidRPr="009D4E05">
        <w:rPr>
          <w:rFonts w:ascii="TH SarabunPSK" w:hAnsi="TH SarabunPSK" w:cs="TH SarabunPSK"/>
          <w:b/>
          <w:bCs/>
        </w:rPr>
        <w:t xml:space="preserve">: </w:t>
      </w:r>
      <w:r w:rsidRPr="009D4E05">
        <w:rPr>
          <w:rFonts w:ascii="TH SarabunPSK" w:hAnsi="TH SarabunPSK" w:cs="TH SarabunPSK" w:hint="cs"/>
          <w:cs/>
        </w:rPr>
        <w:t>แสดงความคิดเห็นตามผลงานที่ใช้ขอตำแหน่งเท่านั้น ผลงาน</w:t>
      </w:r>
      <w:proofErr w:type="spellStart"/>
      <w:r w:rsidRPr="009D4E05">
        <w:rPr>
          <w:rFonts w:ascii="TH SarabunPSK" w:hAnsi="TH SarabunPSK" w:cs="TH SarabunPSK" w:hint="cs"/>
          <w:cs/>
        </w:rPr>
        <w:t>อื่นๆ</w:t>
      </w:r>
      <w:proofErr w:type="spellEnd"/>
      <w:r w:rsidR="00913BC6">
        <w:rPr>
          <w:rFonts w:ascii="TH SarabunPSK" w:hAnsi="TH SarabunPSK" w:cs="TH SarabunPSK" w:hint="cs"/>
          <w:cs/>
        </w:rPr>
        <w:t xml:space="preserve"> </w:t>
      </w:r>
      <w:r w:rsidRPr="009D4E05">
        <w:rPr>
          <w:rFonts w:ascii="TH SarabunPSK" w:hAnsi="TH SarabunPSK" w:cs="TH SarabunPSK" w:hint="cs"/>
          <w:cs/>
        </w:rPr>
        <w:t>ที่ไม่เกี่ยวข้องสามารถตัดออกได้</w:t>
      </w:r>
    </w:p>
    <w:sectPr w:rsidR="008B028A" w:rsidRPr="00621A95" w:rsidSect="00073CEE">
      <w:headerReference w:type="default" r:id="rId8"/>
      <w:headerReference w:type="first" r:id="rId9"/>
      <w:pgSz w:w="11906" w:h="16838" w:code="9"/>
      <w:pgMar w:top="1418" w:right="1134" w:bottom="1134" w:left="1701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42D4" w14:textId="77777777" w:rsidR="004D2ED6" w:rsidRDefault="004D2ED6" w:rsidP="00D41D65">
      <w:r>
        <w:separator/>
      </w:r>
    </w:p>
  </w:endnote>
  <w:endnote w:type="continuationSeparator" w:id="0">
    <w:p w14:paraId="09EF1329" w14:textId="77777777" w:rsidR="004D2ED6" w:rsidRDefault="004D2ED6" w:rsidP="00D4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3A61" w14:textId="77777777" w:rsidR="004D2ED6" w:rsidRDefault="004D2ED6" w:rsidP="00D41D65">
      <w:r>
        <w:separator/>
      </w:r>
    </w:p>
  </w:footnote>
  <w:footnote w:type="continuationSeparator" w:id="0">
    <w:p w14:paraId="42615C79" w14:textId="77777777" w:rsidR="004D2ED6" w:rsidRDefault="004D2ED6" w:rsidP="00D4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336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14:paraId="514E716D" w14:textId="77777777" w:rsidR="008B2781" w:rsidRPr="00C953EB" w:rsidRDefault="008B2781" w:rsidP="00C953EB">
        <w:pPr>
          <w:pStyle w:val="Header"/>
          <w:jc w:val="center"/>
          <w:rPr>
            <w:rFonts w:ascii="TH SarabunPSK" w:hAnsi="TH SarabunPSK" w:cs="TH SarabunPSK"/>
            <w:szCs w:val="32"/>
          </w:rPr>
        </w:pPr>
        <w:r w:rsidRPr="00D41D65">
          <w:rPr>
            <w:rFonts w:ascii="TH SarabunPSK" w:hAnsi="TH SarabunPSK" w:cs="TH SarabunPSK"/>
            <w:szCs w:val="32"/>
          </w:rPr>
          <w:fldChar w:fldCharType="begin"/>
        </w:r>
        <w:r w:rsidRPr="00D41D65">
          <w:rPr>
            <w:rFonts w:ascii="TH SarabunPSK" w:hAnsi="TH SarabunPSK" w:cs="TH SarabunPSK"/>
            <w:szCs w:val="32"/>
          </w:rPr>
          <w:instrText>PAGE   \* MERGEFORMAT</w:instrText>
        </w:r>
        <w:r w:rsidRPr="00D41D65">
          <w:rPr>
            <w:rFonts w:ascii="TH SarabunPSK" w:hAnsi="TH SarabunPSK" w:cs="TH SarabunPSK"/>
            <w:szCs w:val="32"/>
          </w:rPr>
          <w:fldChar w:fldCharType="separate"/>
        </w:r>
        <w:r w:rsidRPr="00D95BF7">
          <w:rPr>
            <w:rFonts w:ascii="TH SarabunPSK" w:hAnsi="TH SarabunPSK" w:cs="TH SarabunPSK"/>
            <w:noProof/>
            <w:szCs w:val="32"/>
            <w:cs/>
            <w:lang w:val="th-TH"/>
          </w:rPr>
          <w:t>๑๔</w:t>
        </w:r>
        <w:r w:rsidRPr="00D41D65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ADF1" w14:textId="77777777" w:rsidR="008B2781" w:rsidRDefault="008B2781" w:rsidP="00ED5271">
    <w:pPr>
      <w:pStyle w:val="Header"/>
      <w:tabs>
        <w:tab w:val="left" w:pos="993"/>
      </w:tabs>
      <w:rPr>
        <w:rFonts w:ascii="TH SarabunPSK" w:hAnsi="TH SarabunPSK" w:cs="TH SarabunPSK"/>
        <w:b/>
        <w:bCs/>
        <w:sz w:val="28"/>
        <w:szCs w:val="28"/>
      </w:rPr>
    </w:pPr>
  </w:p>
  <w:p w14:paraId="301CE5BF" w14:textId="77777777" w:rsidR="008B2781" w:rsidRPr="00AF4485" w:rsidRDefault="008B2781" w:rsidP="00AF4485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673"/>
    <w:multiLevelType w:val="hybridMultilevel"/>
    <w:tmpl w:val="36E68508"/>
    <w:lvl w:ilvl="0" w:tplc="B58AF248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0C1826"/>
    <w:multiLevelType w:val="hybridMultilevel"/>
    <w:tmpl w:val="9684D320"/>
    <w:lvl w:ilvl="0" w:tplc="D172AA7E">
      <w:start w:val="1"/>
      <w:numFmt w:val="thaiNumbers"/>
      <w:lvlText w:val="%1."/>
      <w:lvlJc w:val="left"/>
      <w:pPr>
        <w:ind w:left="84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129F12FB"/>
    <w:multiLevelType w:val="hybridMultilevel"/>
    <w:tmpl w:val="77EAA962"/>
    <w:lvl w:ilvl="0" w:tplc="B06A48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6459F8"/>
    <w:multiLevelType w:val="hybridMultilevel"/>
    <w:tmpl w:val="512688FA"/>
    <w:lvl w:ilvl="0" w:tplc="9BC2D95C">
      <w:start w:val="1"/>
      <w:numFmt w:val="thaiNumbers"/>
      <w:lvlText w:val="%1."/>
      <w:lvlJc w:val="left"/>
      <w:pPr>
        <w:ind w:left="76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6526C77"/>
    <w:multiLevelType w:val="hybridMultilevel"/>
    <w:tmpl w:val="656AFFF0"/>
    <w:lvl w:ilvl="0" w:tplc="1D9074C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7997FE0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7C1E00"/>
    <w:multiLevelType w:val="hybridMultilevel"/>
    <w:tmpl w:val="12F20CC4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1D7F3710"/>
    <w:multiLevelType w:val="hybridMultilevel"/>
    <w:tmpl w:val="05864D20"/>
    <w:lvl w:ilvl="0" w:tplc="2362D9B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EA26CD"/>
    <w:multiLevelType w:val="hybridMultilevel"/>
    <w:tmpl w:val="6CC2E592"/>
    <w:lvl w:ilvl="0" w:tplc="C91A953A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83A81"/>
    <w:multiLevelType w:val="multilevel"/>
    <w:tmpl w:val="65DAE802"/>
    <w:lvl w:ilvl="0">
      <w:start w:val="11"/>
      <w:numFmt w:val="decimal"/>
      <w:lvlText w:val="%1."/>
      <w:lvlJc w:val="left"/>
      <w:pPr>
        <w:ind w:left="1440" w:hanging="360"/>
      </w:pPr>
      <w:rPr>
        <w:rFonts w:cs="TH SarabunIT๙" w:hint="default"/>
        <w:b/>
        <w:bCs w:val="0"/>
        <w:iCs w:val="0"/>
        <w:szCs w:val="32"/>
        <w:lang w:bidi="th-TH"/>
      </w:rPr>
    </w:lvl>
    <w:lvl w:ilvl="1">
      <w:start w:val="3"/>
      <w:numFmt w:val="decimal"/>
      <w:pStyle w:val="3x"/>
      <w:isLgl/>
      <w:lvlText w:val="9.%2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247261A9"/>
    <w:multiLevelType w:val="hybridMultilevel"/>
    <w:tmpl w:val="5ED0E1B0"/>
    <w:lvl w:ilvl="0" w:tplc="8202F15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AB9467A"/>
    <w:multiLevelType w:val="hybridMultilevel"/>
    <w:tmpl w:val="7F66F0FA"/>
    <w:lvl w:ilvl="0" w:tplc="299487E6">
      <w:start w:val="1"/>
      <w:numFmt w:val="thaiNumbers"/>
      <w:lvlText w:val="%1."/>
      <w:lvlJc w:val="left"/>
      <w:pPr>
        <w:ind w:left="1290" w:hanging="360"/>
      </w:pPr>
      <w:rPr>
        <w:rFonts w:ascii="Browallia New" w:eastAsia="Calibri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2F406EE4"/>
    <w:multiLevelType w:val="hybridMultilevel"/>
    <w:tmpl w:val="7D6E8C3C"/>
    <w:lvl w:ilvl="0" w:tplc="AAB69BC6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4AC7110"/>
    <w:multiLevelType w:val="hybridMultilevel"/>
    <w:tmpl w:val="6CE61396"/>
    <w:lvl w:ilvl="0" w:tplc="D280215A">
      <w:start w:val="1"/>
      <w:numFmt w:val="thaiNumbers"/>
      <w:lvlText w:val="(%1)"/>
      <w:lvlJc w:val="left"/>
      <w:pPr>
        <w:ind w:left="1080" w:hanging="360"/>
      </w:pPr>
      <w:rPr>
        <w:rFonts w:hint="default"/>
        <w:strike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C44FA"/>
    <w:multiLevelType w:val="hybridMultilevel"/>
    <w:tmpl w:val="1EA4CD28"/>
    <w:lvl w:ilvl="0" w:tplc="3FA05220">
      <w:start w:val="1"/>
      <w:numFmt w:val="thaiNumbers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5" w15:restartNumberingAfterBreak="0">
    <w:nsid w:val="37E5134D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911DA3"/>
    <w:multiLevelType w:val="hybridMultilevel"/>
    <w:tmpl w:val="6B7C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2D5CC4"/>
    <w:multiLevelType w:val="hybridMultilevel"/>
    <w:tmpl w:val="2C6A3414"/>
    <w:lvl w:ilvl="0" w:tplc="A350B7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F00BBC"/>
    <w:multiLevelType w:val="hybridMultilevel"/>
    <w:tmpl w:val="D4EE5622"/>
    <w:lvl w:ilvl="0" w:tplc="2F74C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F22BB"/>
    <w:multiLevelType w:val="hybridMultilevel"/>
    <w:tmpl w:val="3BDCC648"/>
    <w:lvl w:ilvl="0" w:tplc="F07C82A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4DD1D3D"/>
    <w:multiLevelType w:val="hybridMultilevel"/>
    <w:tmpl w:val="43FEC5D0"/>
    <w:lvl w:ilvl="0" w:tplc="483A3A3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7EE2"/>
    <w:multiLevelType w:val="hybridMultilevel"/>
    <w:tmpl w:val="63ECE16C"/>
    <w:lvl w:ilvl="0" w:tplc="FFFFFFFF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1A06F4"/>
    <w:multiLevelType w:val="hybridMultilevel"/>
    <w:tmpl w:val="DA208A14"/>
    <w:lvl w:ilvl="0" w:tplc="46CC72C8">
      <w:start w:val="1"/>
      <w:numFmt w:val="thaiNumbers"/>
      <w:lvlText w:val="(%1)"/>
      <w:lvlJc w:val="left"/>
      <w:pPr>
        <w:ind w:left="305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4EA41DA5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E87C5D"/>
    <w:multiLevelType w:val="hybridMultilevel"/>
    <w:tmpl w:val="9684D320"/>
    <w:lvl w:ilvl="0" w:tplc="D172AA7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5B7D1C69"/>
    <w:multiLevelType w:val="hybridMultilevel"/>
    <w:tmpl w:val="D4EE5622"/>
    <w:lvl w:ilvl="0" w:tplc="2F74C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42C1F"/>
    <w:multiLevelType w:val="hybridMultilevel"/>
    <w:tmpl w:val="1EA4CD28"/>
    <w:lvl w:ilvl="0" w:tplc="3FA05220">
      <w:start w:val="1"/>
      <w:numFmt w:val="thaiNumbers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61787DA1"/>
    <w:multiLevelType w:val="hybridMultilevel"/>
    <w:tmpl w:val="8962F452"/>
    <w:lvl w:ilvl="0" w:tplc="A7CE3070">
      <w:start w:val="1"/>
      <w:numFmt w:val="thaiNumbers"/>
      <w:lvlText w:val="(%1)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AA292E"/>
    <w:multiLevelType w:val="hybridMultilevel"/>
    <w:tmpl w:val="7A4EA70E"/>
    <w:lvl w:ilvl="0" w:tplc="5DDADD90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CE5DD5"/>
    <w:multiLevelType w:val="hybridMultilevel"/>
    <w:tmpl w:val="9072D74E"/>
    <w:lvl w:ilvl="0" w:tplc="6D2A426E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7945F23"/>
    <w:multiLevelType w:val="hybridMultilevel"/>
    <w:tmpl w:val="3E165EEA"/>
    <w:lvl w:ilvl="0" w:tplc="944E1544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67FC78EB"/>
    <w:multiLevelType w:val="hybridMultilevel"/>
    <w:tmpl w:val="20C223D0"/>
    <w:lvl w:ilvl="0" w:tplc="67523B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747748"/>
    <w:multiLevelType w:val="hybridMultilevel"/>
    <w:tmpl w:val="AEE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D5C67"/>
    <w:multiLevelType w:val="hybridMultilevel"/>
    <w:tmpl w:val="053E602C"/>
    <w:lvl w:ilvl="0" w:tplc="D326ECF0">
      <w:start w:val="1"/>
      <w:numFmt w:val="bullet"/>
      <w:pStyle w:val="Style5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B2D88"/>
    <w:multiLevelType w:val="hybridMultilevel"/>
    <w:tmpl w:val="5DEC9E5A"/>
    <w:lvl w:ilvl="0" w:tplc="02245E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E034E"/>
    <w:multiLevelType w:val="hybridMultilevel"/>
    <w:tmpl w:val="95B6EA1C"/>
    <w:lvl w:ilvl="0" w:tplc="9F924BC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463701"/>
    <w:multiLevelType w:val="hybridMultilevel"/>
    <w:tmpl w:val="7F66F0FA"/>
    <w:lvl w:ilvl="0" w:tplc="299487E6">
      <w:start w:val="1"/>
      <w:numFmt w:val="thaiNumbers"/>
      <w:lvlText w:val="%1."/>
      <w:lvlJc w:val="left"/>
      <w:pPr>
        <w:ind w:left="1290" w:hanging="360"/>
      </w:pPr>
      <w:rPr>
        <w:rFonts w:ascii="Browallia New" w:eastAsia="Calibri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8812C4A"/>
    <w:multiLevelType w:val="hybridMultilevel"/>
    <w:tmpl w:val="BBC88930"/>
    <w:lvl w:ilvl="0" w:tplc="633A29CC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7A0E35E8"/>
    <w:multiLevelType w:val="hybridMultilevel"/>
    <w:tmpl w:val="98F09980"/>
    <w:lvl w:ilvl="0" w:tplc="9D38D6F4">
      <w:start w:val="4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598E"/>
    <w:multiLevelType w:val="hybridMultilevel"/>
    <w:tmpl w:val="BF6C1AE6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39"/>
  </w:num>
  <w:num w:numId="5">
    <w:abstractNumId w:val="6"/>
  </w:num>
  <w:num w:numId="6">
    <w:abstractNumId w:val="38"/>
  </w:num>
  <w:num w:numId="7">
    <w:abstractNumId w:val="8"/>
  </w:num>
  <w:num w:numId="8">
    <w:abstractNumId w:val="37"/>
  </w:num>
  <w:num w:numId="9">
    <w:abstractNumId w:val="22"/>
  </w:num>
  <w:num w:numId="10">
    <w:abstractNumId w:val="0"/>
  </w:num>
  <w:num w:numId="11">
    <w:abstractNumId w:val="4"/>
  </w:num>
  <w:num w:numId="12">
    <w:abstractNumId w:val="17"/>
  </w:num>
  <w:num w:numId="13">
    <w:abstractNumId w:val="31"/>
  </w:num>
  <w:num w:numId="14">
    <w:abstractNumId w:val="2"/>
  </w:num>
  <w:num w:numId="15">
    <w:abstractNumId w:val="7"/>
  </w:num>
  <w:num w:numId="16">
    <w:abstractNumId w:val="10"/>
  </w:num>
  <w:num w:numId="17">
    <w:abstractNumId w:val="27"/>
  </w:num>
  <w:num w:numId="18">
    <w:abstractNumId w:val="19"/>
  </w:num>
  <w:num w:numId="19">
    <w:abstractNumId w:val="29"/>
  </w:num>
  <w:num w:numId="20">
    <w:abstractNumId w:val="13"/>
  </w:num>
  <w:num w:numId="21">
    <w:abstractNumId w:val="30"/>
  </w:num>
  <w:num w:numId="22">
    <w:abstractNumId w:val="16"/>
  </w:num>
  <w:num w:numId="23">
    <w:abstractNumId w:val="25"/>
  </w:num>
  <w:num w:numId="24">
    <w:abstractNumId w:val="18"/>
  </w:num>
  <w:num w:numId="25">
    <w:abstractNumId w:val="32"/>
  </w:num>
  <w:num w:numId="26">
    <w:abstractNumId w:val="34"/>
  </w:num>
  <w:num w:numId="27">
    <w:abstractNumId w:val="3"/>
  </w:num>
  <w:num w:numId="28">
    <w:abstractNumId w:val="35"/>
  </w:num>
  <w:num w:numId="29">
    <w:abstractNumId w:val="23"/>
  </w:num>
  <w:num w:numId="30">
    <w:abstractNumId w:val="5"/>
  </w:num>
  <w:num w:numId="31">
    <w:abstractNumId w:val="15"/>
  </w:num>
  <w:num w:numId="32">
    <w:abstractNumId w:val="9"/>
  </w:num>
  <w:num w:numId="33">
    <w:abstractNumId w:val="24"/>
  </w:num>
  <w:num w:numId="34">
    <w:abstractNumId w:val="1"/>
  </w:num>
  <w:num w:numId="35">
    <w:abstractNumId w:val="26"/>
  </w:num>
  <w:num w:numId="36">
    <w:abstractNumId w:val="14"/>
  </w:num>
  <w:num w:numId="37">
    <w:abstractNumId w:val="33"/>
  </w:num>
  <w:num w:numId="38">
    <w:abstractNumId w:val="36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65"/>
    <w:rsid w:val="00011255"/>
    <w:rsid w:val="000267D6"/>
    <w:rsid w:val="00034C8F"/>
    <w:rsid w:val="00050CE0"/>
    <w:rsid w:val="00066F68"/>
    <w:rsid w:val="00072201"/>
    <w:rsid w:val="00072C26"/>
    <w:rsid w:val="00073CEE"/>
    <w:rsid w:val="00077E0A"/>
    <w:rsid w:val="000906E7"/>
    <w:rsid w:val="00093982"/>
    <w:rsid w:val="0009709A"/>
    <w:rsid w:val="000A4B38"/>
    <w:rsid w:val="000B0FE2"/>
    <w:rsid w:val="000C4363"/>
    <w:rsid w:val="000C6544"/>
    <w:rsid w:val="000D3F2E"/>
    <w:rsid w:val="000D54E2"/>
    <w:rsid w:val="000F5D7D"/>
    <w:rsid w:val="00104078"/>
    <w:rsid w:val="001105FF"/>
    <w:rsid w:val="0011263A"/>
    <w:rsid w:val="00126C2E"/>
    <w:rsid w:val="0013195A"/>
    <w:rsid w:val="00145EC8"/>
    <w:rsid w:val="00154471"/>
    <w:rsid w:val="00167AA3"/>
    <w:rsid w:val="0017641E"/>
    <w:rsid w:val="00187C53"/>
    <w:rsid w:val="001B6BCA"/>
    <w:rsid w:val="001C23FB"/>
    <w:rsid w:val="001C5DE0"/>
    <w:rsid w:val="001C73C6"/>
    <w:rsid w:val="001D4BD3"/>
    <w:rsid w:val="001E0305"/>
    <w:rsid w:val="001E088D"/>
    <w:rsid w:val="001F5333"/>
    <w:rsid w:val="00206A0E"/>
    <w:rsid w:val="002077B5"/>
    <w:rsid w:val="00213299"/>
    <w:rsid w:val="00225F65"/>
    <w:rsid w:val="0022660A"/>
    <w:rsid w:val="00226B22"/>
    <w:rsid w:val="00235C65"/>
    <w:rsid w:val="002414AC"/>
    <w:rsid w:val="00244162"/>
    <w:rsid w:val="00244EE2"/>
    <w:rsid w:val="002748DA"/>
    <w:rsid w:val="00276E5F"/>
    <w:rsid w:val="00282170"/>
    <w:rsid w:val="00296A76"/>
    <w:rsid w:val="002D0BBB"/>
    <w:rsid w:val="002D510F"/>
    <w:rsid w:val="002F7620"/>
    <w:rsid w:val="00314A52"/>
    <w:rsid w:val="00316A19"/>
    <w:rsid w:val="00320BE6"/>
    <w:rsid w:val="00321324"/>
    <w:rsid w:val="00323E8E"/>
    <w:rsid w:val="00324A9E"/>
    <w:rsid w:val="003358AD"/>
    <w:rsid w:val="00336260"/>
    <w:rsid w:val="003654F7"/>
    <w:rsid w:val="00381CAB"/>
    <w:rsid w:val="0038721D"/>
    <w:rsid w:val="00390FBA"/>
    <w:rsid w:val="003A088E"/>
    <w:rsid w:val="003A0D1A"/>
    <w:rsid w:val="003B5FCF"/>
    <w:rsid w:val="003B6C17"/>
    <w:rsid w:val="003C228C"/>
    <w:rsid w:val="003C5289"/>
    <w:rsid w:val="003D233D"/>
    <w:rsid w:val="003E20A5"/>
    <w:rsid w:val="003E2591"/>
    <w:rsid w:val="003F075B"/>
    <w:rsid w:val="003F374D"/>
    <w:rsid w:val="004049E9"/>
    <w:rsid w:val="004229A0"/>
    <w:rsid w:val="00426531"/>
    <w:rsid w:val="0043062A"/>
    <w:rsid w:val="00431FAD"/>
    <w:rsid w:val="004333EC"/>
    <w:rsid w:val="00465673"/>
    <w:rsid w:val="004844CB"/>
    <w:rsid w:val="00497F4A"/>
    <w:rsid w:val="004B0680"/>
    <w:rsid w:val="004C248F"/>
    <w:rsid w:val="004C5474"/>
    <w:rsid w:val="004C68CC"/>
    <w:rsid w:val="004D2ED6"/>
    <w:rsid w:val="004D762D"/>
    <w:rsid w:val="004E11B0"/>
    <w:rsid w:val="0050051F"/>
    <w:rsid w:val="00501572"/>
    <w:rsid w:val="0050541F"/>
    <w:rsid w:val="00510A20"/>
    <w:rsid w:val="00511314"/>
    <w:rsid w:val="00532033"/>
    <w:rsid w:val="00533C95"/>
    <w:rsid w:val="00551EB8"/>
    <w:rsid w:val="005836E7"/>
    <w:rsid w:val="005A23DA"/>
    <w:rsid w:val="005A29B3"/>
    <w:rsid w:val="005A60D4"/>
    <w:rsid w:val="005F3EBF"/>
    <w:rsid w:val="00613A00"/>
    <w:rsid w:val="0061530A"/>
    <w:rsid w:val="00621A95"/>
    <w:rsid w:val="0064197A"/>
    <w:rsid w:val="00653086"/>
    <w:rsid w:val="00655448"/>
    <w:rsid w:val="006744D1"/>
    <w:rsid w:val="00690A16"/>
    <w:rsid w:val="006937AE"/>
    <w:rsid w:val="006A015F"/>
    <w:rsid w:val="006A3659"/>
    <w:rsid w:val="006A4856"/>
    <w:rsid w:val="006E152C"/>
    <w:rsid w:val="006E4730"/>
    <w:rsid w:val="006F1CD0"/>
    <w:rsid w:val="006F5595"/>
    <w:rsid w:val="007029C9"/>
    <w:rsid w:val="00723F00"/>
    <w:rsid w:val="00730345"/>
    <w:rsid w:val="0073397A"/>
    <w:rsid w:val="007416B1"/>
    <w:rsid w:val="00747849"/>
    <w:rsid w:val="00762DC0"/>
    <w:rsid w:val="00770ACD"/>
    <w:rsid w:val="007A0660"/>
    <w:rsid w:val="007A6F3D"/>
    <w:rsid w:val="007B4386"/>
    <w:rsid w:val="007D47BF"/>
    <w:rsid w:val="007F26EF"/>
    <w:rsid w:val="007F32E8"/>
    <w:rsid w:val="007F5D5E"/>
    <w:rsid w:val="007F61E2"/>
    <w:rsid w:val="00800BE6"/>
    <w:rsid w:val="00801246"/>
    <w:rsid w:val="008040A1"/>
    <w:rsid w:val="00804673"/>
    <w:rsid w:val="00816DA2"/>
    <w:rsid w:val="00817E22"/>
    <w:rsid w:val="00822E17"/>
    <w:rsid w:val="00826EB0"/>
    <w:rsid w:val="00830EE4"/>
    <w:rsid w:val="008337CB"/>
    <w:rsid w:val="008441F8"/>
    <w:rsid w:val="00847B75"/>
    <w:rsid w:val="00874854"/>
    <w:rsid w:val="008956B6"/>
    <w:rsid w:val="008B028A"/>
    <w:rsid w:val="008B2781"/>
    <w:rsid w:val="008D18E7"/>
    <w:rsid w:val="008D4AFC"/>
    <w:rsid w:val="008E027A"/>
    <w:rsid w:val="00902E96"/>
    <w:rsid w:val="00913BC6"/>
    <w:rsid w:val="00941F76"/>
    <w:rsid w:val="00946432"/>
    <w:rsid w:val="00946BF6"/>
    <w:rsid w:val="00950E5F"/>
    <w:rsid w:val="00951D40"/>
    <w:rsid w:val="0096123E"/>
    <w:rsid w:val="009755C1"/>
    <w:rsid w:val="00981F3D"/>
    <w:rsid w:val="00985627"/>
    <w:rsid w:val="009856EB"/>
    <w:rsid w:val="0099466B"/>
    <w:rsid w:val="009A6D44"/>
    <w:rsid w:val="009B2F1D"/>
    <w:rsid w:val="009C5AE6"/>
    <w:rsid w:val="009D2144"/>
    <w:rsid w:val="009D4E05"/>
    <w:rsid w:val="009D6AE6"/>
    <w:rsid w:val="009E421A"/>
    <w:rsid w:val="009E6638"/>
    <w:rsid w:val="009F750A"/>
    <w:rsid w:val="00A00526"/>
    <w:rsid w:val="00A23122"/>
    <w:rsid w:val="00A251B6"/>
    <w:rsid w:val="00A262D2"/>
    <w:rsid w:val="00A42D42"/>
    <w:rsid w:val="00A5028A"/>
    <w:rsid w:val="00A536AB"/>
    <w:rsid w:val="00A56359"/>
    <w:rsid w:val="00A61888"/>
    <w:rsid w:val="00A75B23"/>
    <w:rsid w:val="00A8013B"/>
    <w:rsid w:val="00A81559"/>
    <w:rsid w:val="00AC60A0"/>
    <w:rsid w:val="00AF4485"/>
    <w:rsid w:val="00AF7BCB"/>
    <w:rsid w:val="00B13B2C"/>
    <w:rsid w:val="00B14871"/>
    <w:rsid w:val="00B16656"/>
    <w:rsid w:val="00B173E1"/>
    <w:rsid w:val="00B34081"/>
    <w:rsid w:val="00B37A87"/>
    <w:rsid w:val="00B4279A"/>
    <w:rsid w:val="00B47950"/>
    <w:rsid w:val="00B55356"/>
    <w:rsid w:val="00B56B71"/>
    <w:rsid w:val="00B67CAA"/>
    <w:rsid w:val="00B74C0D"/>
    <w:rsid w:val="00B8107F"/>
    <w:rsid w:val="00BA2AD7"/>
    <w:rsid w:val="00BA662A"/>
    <w:rsid w:val="00BB781F"/>
    <w:rsid w:val="00BC3CFE"/>
    <w:rsid w:val="00BC4907"/>
    <w:rsid w:val="00BC5FDC"/>
    <w:rsid w:val="00C1004E"/>
    <w:rsid w:val="00C53C85"/>
    <w:rsid w:val="00C63AB5"/>
    <w:rsid w:val="00C84D90"/>
    <w:rsid w:val="00C953EB"/>
    <w:rsid w:val="00CA0BE7"/>
    <w:rsid w:val="00CA1457"/>
    <w:rsid w:val="00CA4D67"/>
    <w:rsid w:val="00CD1DFD"/>
    <w:rsid w:val="00CE0FD8"/>
    <w:rsid w:val="00CE7C18"/>
    <w:rsid w:val="00CF58AF"/>
    <w:rsid w:val="00CF60BB"/>
    <w:rsid w:val="00D04DB4"/>
    <w:rsid w:val="00D07431"/>
    <w:rsid w:val="00D2212A"/>
    <w:rsid w:val="00D231FC"/>
    <w:rsid w:val="00D34831"/>
    <w:rsid w:val="00D41D65"/>
    <w:rsid w:val="00D5787D"/>
    <w:rsid w:val="00D84401"/>
    <w:rsid w:val="00D863DF"/>
    <w:rsid w:val="00D95BF7"/>
    <w:rsid w:val="00D96513"/>
    <w:rsid w:val="00DA0A96"/>
    <w:rsid w:val="00DB4884"/>
    <w:rsid w:val="00DB612C"/>
    <w:rsid w:val="00DB66F6"/>
    <w:rsid w:val="00DD28B5"/>
    <w:rsid w:val="00DD3B5F"/>
    <w:rsid w:val="00DF09E0"/>
    <w:rsid w:val="00DF20AF"/>
    <w:rsid w:val="00E065B5"/>
    <w:rsid w:val="00E110DD"/>
    <w:rsid w:val="00E12E49"/>
    <w:rsid w:val="00E1519F"/>
    <w:rsid w:val="00E250C7"/>
    <w:rsid w:val="00E32BEB"/>
    <w:rsid w:val="00E472A1"/>
    <w:rsid w:val="00E54CE3"/>
    <w:rsid w:val="00E648A4"/>
    <w:rsid w:val="00E96796"/>
    <w:rsid w:val="00EC6F35"/>
    <w:rsid w:val="00ED5271"/>
    <w:rsid w:val="00ED74D6"/>
    <w:rsid w:val="00ED7815"/>
    <w:rsid w:val="00EE73A3"/>
    <w:rsid w:val="00EF5966"/>
    <w:rsid w:val="00F23F3B"/>
    <w:rsid w:val="00F267AA"/>
    <w:rsid w:val="00F32186"/>
    <w:rsid w:val="00F32AB8"/>
    <w:rsid w:val="00F335FF"/>
    <w:rsid w:val="00F3423B"/>
    <w:rsid w:val="00F356DB"/>
    <w:rsid w:val="00F4302F"/>
    <w:rsid w:val="00F45683"/>
    <w:rsid w:val="00F507EF"/>
    <w:rsid w:val="00FA741F"/>
    <w:rsid w:val="00FB327E"/>
    <w:rsid w:val="00FB7652"/>
    <w:rsid w:val="00FC0B1A"/>
    <w:rsid w:val="00FC240C"/>
    <w:rsid w:val="00FD5267"/>
    <w:rsid w:val="00FD6BFB"/>
    <w:rsid w:val="00FE3065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7DD7"/>
  <w15:docId w15:val="{5DEC9A81-B699-4E46-9F2A-83E94CC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D65"/>
    <w:pPr>
      <w:spacing w:after="0" w:line="240" w:lineRule="auto"/>
      <w:ind w:right="-28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B028A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1D6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8B028A"/>
    <w:pPr>
      <w:keepNext/>
      <w:spacing w:before="120"/>
      <w:ind w:right="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8B028A"/>
    <w:pPr>
      <w:keepNext/>
      <w:ind w:left="360" w:right="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B028A"/>
    <w:pPr>
      <w:keepNext/>
      <w:ind w:right="0"/>
      <w:jc w:val="center"/>
      <w:outlineLvl w:val="4"/>
    </w:pPr>
    <w:rPr>
      <w:rFonts w:ascii="Browallia New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D41D65"/>
    <w:pPr>
      <w:keepNext/>
      <w:spacing w:before="120"/>
      <w:ind w:right="74"/>
      <w:jc w:val="thaiDistribute"/>
      <w:outlineLvl w:val="5"/>
    </w:pPr>
    <w:rPr>
      <w:rFonts w:ascii="Browallia New" w:hAnsi="Browallia New" w:cs="Browallia New"/>
    </w:rPr>
  </w:style>
  <w:style w:type="paragraph" w:styleId="Heading7">
    <w:name w:val="heading 7"/>
    <w:basedOn w:val="Normal"/>
    <w:next w:val="Normal"/>
    <w:link w:val="Heading7Char"/>
    <w:qFormat/>
    <w:rsid w:val="008B028A"/>
    <w:pPr>
      <w:spacing w:before="240" w:after="60"/>
      <w:ind w:right="0"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D41D65"/>
    <w:pPr>
      <w:keepNext/>
      <w:ind w:right="71"/>
      <w:jc w:val="center"/>
      <w:outlineLvl w:val="7"/>
    </w:pPr>
    <w:rPr>
      <w:rFonts w:ascii="Browallia New" w:hAnsi="Browallia New" w:cs="Browallia New"/>
      <w:b/>
      <w:bCs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8B02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D41D6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8B028A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8B028A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41D65"/>
    <w:rPr>
      <w:rFonts w:ascii="Browallia New" w:eastAsia="Times New Roman" w:hAnsi="Browallia New" w:cs="Browall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8B028A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D41D65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rsid w:val="008B02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rsid w:val="00D41D65"/>
    <w:pPr>
      <w:tabs>
        <w:tab w:val="left" w:pos="0"/>
        <w:tab w:val="left" w:pos="720"/>
        <w:tab w:val="left" w:pos="900"/>
      </w:tabs>
      <w:ind w:right="71"/>
      <w:jc w:val="thaiDistribute"/>
    </w:pPr>
    <w:rPr>
      <w:rFonts w:ascii="Browallia New" w:hAnsi="Browallia New" w:cs="Browallia New"/>
    </w:rPr>
  </w:style>
  <w:style w:type="character" w:customStyle="1" w:styleId="BodyTextChar">
    <w:name w:val="Body Text Char"/>
    <w:basedOn w:val="DefaultParagraphFont"/>
    <w:link w:val="BodyText"/>
    <w:rsid w:val="00D41D65"/>
    <w:rPr>
      <w:rFonts w:ascii="Browallia New" w:eastAsia="Times New Roman" w:hAnsi="Browallia New" w:cs="Browallia New"/>
      <w:sz w:val="32"/>
      <w:szCs w:val="32"/>
    </w:rPr>
  </w:style>
  <w:style w:type="table" w:styleId="TableGrid">
    <w:name w:val="Table Grid"/>
    <w:basedOn w:val="TableNormal"/>
    <w:uiPriority w:val="39"/>
    <w:rsid w:val="00D41D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41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D65"/>
    <w:rPr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D65"/>
    <w:rPr>
      <w:rFonts w:ascii="Angsana New" w:eastAsia="Times New Roman" w:hAnsi="Angsana New" w:cs="Angsana New"/>
      <w:sz w:val="20"/>
      <w:szCs w:val="2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6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65"/>
    <w:rPr>
      <w:rFonts w:ascii="Leelawadee" w:eastAsia="Times New Roman" w:hAnsi="Leelawadee" w:cs="Angsana New"/>
      <w:sz w:val="18"/>
      <w:szCs w:val="22"/>
    </w:rPr>
  </w:style>
  <w:style w:type="paragraph" w:styleId="BodyText3">
    <w:name w:val="Body Text 3"/>
    <w:basedOn w:val="Normal"/>
    <w:link w:val="BodyText3Char"/>
    <w:unhideWhenUsed/>
    <w:rsid w:val="00D41D6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1D65"/>
    <w:rPr>
      <w:rFonts w:ascii="Angsana New" w:eastAsia="Times New Roman" w:hAnsi="Angsana New" w:cs="Angsana New"/>
      <w:sz w:val="16"/>
      <w:szCs w:val="20"/>
    </w:rPr>
  </w:style>
  <w:style w:type="paragraph" w:styleId="BodyTextIndent">
    <w:name w:val="Body Text Indent"/>
    <w:basedOn w:val="Normal"/>
    <w:link w:val="BodyTextIndentChar"/>
    <w:unhideWhenUsed/>
    <w:rsid w:val="00D41D65"/>
    <w:pPr>
      <w:spacing w:after="120"/>
      <w:ind w:left="283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character" w:styleId="PageNumber">
    <w:name w:val="page number"/>
    <w:basedOn w:val="DefaultParagraphFont"/>
    <w:rsid w:val="00D41D65"/>
  </w:style>
  <w:style w:type="paragraph" w:styleId="BodyTextIndent2">
    <w:name w:val="Body Text Indent 2"/>
    <w:basedOn w:val="Normal"/>
    <w:link w:val="BodyTextIndent2Char"/>
    <w:rsid w:val="00D41D65"/>
    <w:pPr>
      <w:ind w:right="80" w:firstLine="2160"/>
    </w:pPr>
    <w:rPr>
      <w:rFonts w:ascii="Browallia New" w:hAnsi="Browallia New" w:cs="Browallia New"/>
    </w:rPr>
  </w:style>
  <w:style w:type="character" w:customStyle="1" w:styleId="BodyTextIndent2Char">
    <w:name w:val="Body Text Indent 2 Char"/>
    <w:basedOn w:val="DefaultParagraphFont"/>
    <w:link w:val="BodyTextIndent2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D41D65"/>
    <w:pPr>
      <w:ind w:right="80" w:firstLine="2160"/>
      <w:jc w:val="thaiDistribute"/>
    </w:pPr>
    <w:rPr>
      <w:rFonts w:ascii="Browallia New" w:hAnsi="Browallia New" w:cs="Browallia New"/>
    </w:rPr>
  </w:style>
  <w:style w:type="character" w:customStyle="1" w:styleId="BodyTextIndent3Char">
    <w:name w:val="Body Text Indent 3 Char"/>
    <w:basedOn w:val="DefaultParagraphFont"/>
    <w:link w:val="BodyTextIndent3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D41D65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41D65"/>
    <w:rPr>
      <w:rFonts w:ascii="Angsana New" w:eastAsia="Times New Roman" w:hAnsi="Angsana New" w:cs="Angsana New"/>
      <w:sz w:val="32"/>
      <w:szCs w:val="37"/>
      <w:lang w:val="x-none" w:eastAsia="x-none"/>
    </w:rPr>
  </w:style>
  <w:style w:type="paragraph" w:styleId="Footer">
    <w:name w:val="footer"/>
    <w:basedOn w:val="Normal"/>
    <w:link w:val="FooterChar"/>
    <w:uiPriority w:val="99"/>
    <w:rsid w:val="00D41D65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D41D65"/>
    <w:rPr>
      <w:rFonts w:ascii="Angsana New" w:eastAsia="Times New Roman" w:hAnsi="Angsana New" w:cs="Angsana New"/>
      <w:sz w:val="32"/>
      <w:szCs w:val="3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65"/>
    <w:rPr>
      <w:rFonts w:ascii="Angsana New" w:eastAsia="Times New Roman" w:hAnsi="Angsana New" w:cs="Angsana New"/>
      <w:b/>
      <w:bCs/>
      <w:sz w:val="20"/>
      <w:szCs w:val="2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D41D65"/>
    <w:rPr>
      <w:rFonts w:ascii="Angsana New" w:eastAsia="Cordia New" w:hAnsi="Cordia New"/>
      <w:sz w:val="30"/>
      <w:szCs w:val="30"/>
    </w:rPr>
  </w:style>
  <w:style w:type="paragraph" w:styleId="BodyText2">
    <w:name w:val="Body Text 2"/>
    <w:basedOn w:val="Normal"/>
    <w:link w:val="BodyText2Char"/>
    <w:rsid w:val="00D41D65"/>
    <w:pPr>
      <w:ind w:right="0"/>
      <w:jc w:val="thaiDistribute"/>
    </w:pPr>
    <w:rPr>
      <w:rFonts w:eastAsia="Cordia New" w:hAnsi="Cordia New" w:cstheme="minorBidi"/>
      <w:sz w:val="30"/>
      <w:szCs w:val="30"/>
    </w:rPr>
  </w:style>
  <w:style w:type="character" w:customStyle="1" w:styleId="21">
    <w:name w:val="เนื้อความ 2 อักขระ1"/>
    <w:basedOn w:val="DefaultParagraphFont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D41D65"/>
    <w:pPr>
      <w:ind w:left="720"/>
      <w:contextualSpacing/>
    </w:pPr>
    <w:rPr>
      <w:szCs w:val="40"/>
    </w:rPr>
  </w:style>
  <w:style w:type="character" w:customStyle="1" w:styleId="ListParagraphChar">
    <w:name w:val="List Paragraph Char"/>
    <w:link w:val="ListParagraph"/>
    <w:uiPriority w:val="34"/>
    <w:rsid w:val="008B028A"/>
    <w:rPr>
      <w:rFonts w:ascii="Angsana New" w:eastAsia="Times New Roman" w:hAnsi="Angsana New" w:cs="Angsana New"/>
      <w:sz w:val="32"/>
      <w:szCs w:val="40"/>
    </w:rPr>
  </w:style>
  <w:style w:type="paragraph" w:styleId="Title">
    <w:name w:val="Title"/>
    <w:basedOn w:val="Normal"/>
    <w:link w:val="TitleChar"/>
    <w:qFormat/>
    <w:rsid w:val="008B028A"/>
    <w:pPr>
      <w:ind w:right="0"/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B028A"/>
    <w:rPr>
      <w:rFonts w:ascii="Cordia New" w:eastAsia="Cordia New" w:hAnsi="Cordia New" w:cs="Cordia New"/>
      <w:b/>
      <w:bCs/>
      <w:sz w:val="28"/>
    </w:rPr>
  </w:style>
  <w:style w:type="paragraph" w:customStyle="1" w:styleId="1">
    <w:name w:val="รายการย่อหน้า1"/>
    <w:basedOn w:val="Normal"/>
    <w:uiPriority w:val="99"/>
    <w:rsid w:val="008B028A"/>
    <w:pPr>
      <w:spacing w:after="200" w:line="276" w:lineRule="auto"/>
      <w:ind w:left="720" w:right="0"/>
    </w:pPr>
    <w:rPr>
      <w:rFonts w:ascii="Calibri" w:hAnsi="Calibri"/>
      <w:sz w:val="22"/>
      <w:szCs w:val="28"/>
      <w:lang w:val="en-AU"/>
    </w:rPr>
  </w:style>
  <w:style w:type="paragraph" w:customStyle="1" w:styleId="Default">
    <w:name w:val="Default"/>
    <w:rsid w:val="008B028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3x">
    <w:name w:val="3.x"/>
    <w:basedOn w:val="Normal"/>
    <w:link w:val="3xChar"/>
    <w:qFormat/>
    <w:rsid w:val="008B028A"/>
    <w:pPr>
      <w:numPr>
        <w:ilvl w:val="1"/>
        <w:numId w:val="32"/>
      </w:numPr>
      <w:tabs>
        <w:tab w:val="left" w:pos="990"/>
      </w:tabs>
      <w:ind w:right="0"/>
      <w:contextualSpacing/>
      <w:jc w:val="thaiDistribute"/>
    </w:pPr>
    <w:rPr>
      <w:rFonts w:ascii="TH SarabunIT๙" w:eastAsiaTheme="minorHAnsi" w:hAnsi="TH SarabunIT๙" w:cs="TH SarabunIT๙"/>
      <w:color w:val="000000" w:themeColor="text1"/>
    </w:rPr>
  </w:style>
  <w:style w:type="character" w:customStyle="1" w:styleId="3xChar">
    <w:name w:val="3.x Char"/>
    <w:basedOn w:val="DefaultParagraphFont"/>
    <w:link w:val="3x"/>
    <w:rsid w:val="008B028A"/>
    <w:rPr>
      <w:rFonts w:ascii="TH SarabunIT๙" w:hAnsi="TH SarabunIT๙" w:cs="TH SarabunIT๙"/>
      <w:color w:val="000000" w:themeColor="text1"/>
      <w:sz w:val="32"/>
      <w:szCs w:val="32"/>
    </w:rPr>
  </w:style>
  <w:style w:type="paragraph" w:customStyle="1" w:styleId="Style5">
    <w:name w:val="Style5"/>
    <w:basedOn w:val="ListParagraph"/>
    <w:link w:val="Style5Char"/>
    <w:qFormat/>
    <w:rsid w:val="008B028A"/>
    <w:pPr>
      <w:numPr>
        <w:numId w:val="37"/>
      </w:numPr>
      <w:ind w:left="200" w:right="0" w:hanging="200"/>
      <w:jc w:val="thaiDistribute"/>
    </w:pPr>
    <w:rPr>
      <w:rFonts w:ascii="TH SarabunIT๙" w:eastAsiaTheme="minorHAnsi" w:hAnsi="TH SarabunIT๙" w:cs="TH SarabunIT๙"/>
      <w:color w:val="000000" w:themeColor="text1"/>
      <w:sz w:val="28"/>
      <w:szCs w:val="28"/>
    </w:rPr>
  </w:style>
  <w:style w:type="character" w:customStyle="1" w:styleId="Style5Char">
    <w:name w:val="Style5 Char"/>
    <w:basedOn w:val="DefaultParagraphFont"/>
    <w:link w:val="Style5"/>
    <w:rsid w:val="008B028A"/>
    <w:rPr>
      <w:rFonts w:ascii="TH SarabunIT๙" w:hAnsi="TH SarabunIT๙" w:cs="TH SarabunIT๙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29F5-55F1-4548-AFA3-975DFA16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Wachara Wongkerdsook</cp:lastModifiedBy>
  <cp:revision>4</cp:revision>
  <cp:lastPrinted>2023-09-05T02:50:00Z</cp:lastPrinted>
  <dcterms:created xsi:type="dcterms:W3CDTF">2023-09-05T02:49:00Z</dcterms:created>
  <dcterms:modified xsi:type="dcterms:W3CDTF">2023-09-05T02:51:00Z</dcterms:modified>
</cp:coreProperties>
</file>